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T.C.</w:t>
      </w:r>
    </w:p>
    <w:p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947F93">
        <w:rPr>
          <w:rFonts w:ascii="Times New Roman" w:hAnsi="Times New Roman" w:cs="Times New Roman"/>
          <w:b/>
          <w:bCs/>
          <w:sz w:val="22"/>
          <w:szCs w:val="22"/>
        </w:rPr>
        <w:t>TAHSİS</w:t>
      </w:r>
    </w:p>
    <w:p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rsidR="008500A9" w:rsidRPr="00BD7728" w:rsidRDefault="00AD41EF" w:rsidP="008A6881">
      <w:pPr>
        <w:pStyle w:val="Style2"/>
        <w:widowControl/>
        <w:spacing w:before="226" w:line="230" w:lineRule="exact"/>
        <w:ind w:firstLine="720"/>
        <w:jc w:val="both"/>
        <w:rPr>
          <w:rStyle w:val="FontStyle17"/>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AB3303">
        <w:rPr>
          <w:rStyle w:val="FontStyle17"/>
          <w:sz w:val="20"/>
          <w:szCs w:val="20"/>
        </w:rPr>
        <w:t>Sulusaray İlçesinde</w:t>
      </w:r>
      <w:r w:rsidR="00CF1D18">
        <w:rPr>
          <w:rStyle w:val="FontStyle17"/>
          <w:sz w:val="20"/>
          <w:szCs w:val="20"/>
        </w:rPr>
        <w:t xml:space="preserve"> yer alan aşağıda ki tabloda tapu kayıt bilgileri bulunan </w:t>
      </w:r>
      <w:r w:rsidR="004E4B68">
        <w:rPr>
          <w:rStyle w:val="FontStyle17"/>
          <w:sz w:val="20"/>
          <w:szCs w:val="20"/>
        </w:rPr>
        <w:t>iki adet</w:t>
      </w:r>
      <w:r w:rsidR="00CF1D18">
        <w:rPr>
          <w:rStyle w:val="FontStyle17"/>
          <w:sz w:val="20"/>
          <w:szCs w:val="20"/>
        </w:rPr>
        <w:t xml:space="preserve"> </w:t>
      </w:r>
      <w:r w:rsidR="00CF1D18" w:rsidRPr="00DE204D">
        <w:rPr>
          <w:rFonts w:ascii="Times New Roman" w:hAnsi="Times New Roman" w:cs="Times New Roman"/>
          <w:sz w:val="20"/>
          <w:szCs w:val="20"/>
        </w:rPr>
        <w:t>taşınmaz</w:t>
      </w:r>
      <w:r w:rsidR="00DE204D" w:rsidRPr="00DE204D">
        <w:rPr>
          <w:rFonts w:ascii="Times New Roman" w:hAnsi="Times New Roman" w:cs="Times New Roman"/>
          <w:sz w:val="20"/>
          <w:szCs w:val="20"/>
        </w:rPr>
        <w:t xml:space="preserve">, </w:t>
      </w:r>
      <w:r w:rsidR="00947F93">
        <w:rPr>
          <w:rFonts w:ascii="Times New Roman" w:hAnsi="Times New Roman" w:cs="Times New Roman"/>
          <w:sz w:val="20"/>
          <w:szCs w:val="20"/>
        </w:rPr>
        <w:t xml:space="preserve">4 </w:t>
      </w:r>
      <w:r w:rsidR="005B2793">
        <w:rPr>
          <w:rFonts w:ascii="Times New Roman" w:hAnsi="Times New Roman" w:cs="Times New Roman"/>
          <w:sz w:val="20"/>
          <w:szCs w:val="20"/>
        </w:rPr>
        <w:t xml:space="preserve">veya 5 </w:t>
      </w:r>
      <w:r w:rsidR="00947F93">
        <w:rPr>
          <w:rFonts w:ascii="Times New Roman" w:hAnsi="Times New Roman" w:cs="Times New Roman"/>
          <w:sz w:val="20"/>
          <w:szCs w:val="20"/>
        </w:rPr>
        <w:t>yıldızlı</w:t>
      </w:r>
      <w:r w:rsidR="005B2793">
        <w:rPr>
          <w:rFonts w:ascii="Times New Roman" w:hAnsi="Times New Roman" w:cs="Times New Roman"/>
          <w:sz w:val="20"/>
          <w:szCs w:val="20"/>
        </w:rPr>
        <w:t>,</w:t>
      </w:r>
      <w:r w:rsidR="00947F93">
        <w:rPr>
          <w:rFonts w:ascii="Times New Roman" w:hAnsi="Times New Roman" w:cs="Times New Roman"/>
          <w:sz w:val="20"/>
          <w:szCs w:val="20"/>
        </w:rPr>
        <w:t xml:space="preserve"> en az </w:t>
      </w:r>
      <w:r w:rsidR="006861B9">
        <w:rPr>
          <w:rFonts w:ascii="Times New Roman" w:hAnsi="Times New Roman" w:cs="Times New Roman"/>
          <w:sz w:val="20"/>
          <w:szCs w:val="20"/>
        </w:rPr>
        <w:t>120 veya</w:t>
      </w:r>
      <w:r w:rsidR="00E33754">
        <w:rPr>
          <w:rFonts w:ascii="Times New Roman" w:hAnsi="Times New Roman" w:cs="Times New Roman"/>
          <w:sz w:val="20"/>
          <w:szCs w:val="20"/>
        </w:rPr>
        <w:t xml:space="preserve"> </w:t>
      </w:r>
      <w:r w:rsidR="00947F93">
        <w:rPr>
          <w:rFonts w:ascii="Times New Roman" w:hAnsi="Times New Roman" w:cs="Times New Roman"/>
          <w:sz w:val="20"/>
          <w:szCs w:val="20"/>
        </w:rPr>
        <w:t>150 yatak kapasiteli</w:t>
      </w:r>
      <w:r w:rsidR="005B2793">
        <w:rPr>
          <w:rFonts w:ascii="Times New Roman" w:hAnsi="Times New Roman" w:cs="Times New Roman"/>
          <w:sz w:val="20"/>
          <w:szCs w:val="20"/>
        </w:rPr>
        <w:t>,</w:t>
      </w:r>
      <w:r w:rsidR="00947F93">
        <w:rPr>
          <w:rFonts w:ascii="Times New Roman" w:hAnsi="Times New Roman" w:cs="Times New Roman"/>
          <w:sz w:val="20"/>
          <w:szCs w:val="20"/>
        </w:rPr>
        <w:t xml:space="preserve"> </w:t>
      </w:r>
      <w:r w:rsidR="002164ED">
        <w:rPr>
          <w:rFonts w:ascii="Times New Roman" w:hAnsi="Times New Roman" w:cs="Times New Roman"/>
          <w:sz w:val="20"/>
          <w:szCs w:val="20"/>
        </w:rPr>
        <w:t>açık ve kapalı havuzlu</w:t>
      </w:r>
      <w:r w:rsidR="005B2793">
        <w:rPr>
          <w:rFonts w:ascii="Times New Roman" w:hAnsi="Times New Roman" w:cs="Times New Roman"/>
          <w:sz w:val="20"/>
          <w:szCs w:val="20"/>
        </w:rPr>
        <w:t>,</w:t>
      </w:r>
      <w:r w:rsidR="002164ED">
        <w:rPr>
          <w:rFonts w:ascii="Times New Roman" w:hAnsi="Times New Roman" w:cs="Times New Roman"/>
          <w:sz w:val="20"/>
          <w:szCs w:val="20"/>
        </w:rPr>
        <w:t xml:space="preserve"> günübirlik kullanıma uygun tesisleri de olacak şekilde termal </w:t>
      </w:r>
      <w:r w:rsidR="00947F93">
        <w:rPr>
          <w:rFonts w:ascii="Times New Roman" w:hAnsi="Times New Roman" w:cs="Times New Roman"/>
          <w:sz w:val="20"/>
          <w:szCs w:val="20"/>
        </w:rPr>
        <w:t xml:space="preserve">turizm tesisi yapılmak üzere, </w:t>
      </w:r>
      <w:r w:rsidR="00947F93" w:rsidRPr="00947F93">
        <w:rPr>
          <w:rFonts w:ascii="Times New Roman" w:hAnsi="Times New Roman" w:cs="Times New Roman"/>
          <w:sz w:val="20"/>
          <w:szCs w:val="20"/>
        </w:rPr>
        <w:t xml:space="preserve">03.09.2009 </w:t>
      </w:r>
      <w:r w:rsidR="00947F93">
        <w:rPr>
          <w:rFonts w:ascii="Times New Roman" w:hAnsi="Times New Roman" w:cs="Times New Roman"/>
          <w:sz w:val="20"/>
          <w:szCs w:val="20"/>
        </w:rPr>
        <w:t xml:space="preserve">tarih ve </w:t>
      </w:r>
      <w:r w:rsidR="00947F93" w:rsidRPr="00947F93">
        <w:rPr>
          <w:rFonts w:ascii="Times New Roman" w:hAnsi="Times New Roman" w:cs="Times New Roman"/>
          <w:sz w:val="20"/>
          <w:szCs w:val="20"/>
        </w:rPr>
        <w:t xml:space="preserve"> 27338</w:t>
      </w:r>
      <w:r w:rsidR="00947F93">
        <w:rPr>
          <w:rFonts w:ascii="Times New Roman" w:hAnsi="Times New Roman" w:cs="Times New Roman"/>
          <w:sz w:val="20"/>
          <w:szCs w:val="20"/>
        </w:rPr>
        <w:t xml:space="preserve"> sayılı </w:t>
      </w:r>
      <w:r w:rsidR="00947F93" w:rsidRPr="00947F93">
        <w:rPr>
          <w:rFonts w:ascii="Times New Roman" w:hAnsi="Times New Roman" w:cs="Times New Roman"/>
          <w:sz w:val="20"/>
          <w:szCs w:val="20"/>
        </w:rPr>
        <w:t>Resmi Gazete</w:t>
      </w:r>
      <w:r w:rsidR="00947F93">
        <w:rPr>
          <w:rFonts w:ascii="Times New Roman" w:hAnsi="Times New Roman" w:cs="Times New Roman"/>
          <w:sz w:val="20"/>
          <w:szCs w:val="20"/>
        </w:rPr>
        <w:t xml:space="preserve">de yayımlanarak yürürlüğe giren </w:t>
      </w:r>
      <w:r w:rsidR="00947F93" w:rsidRPr="00947F93">
        <w:rPr>
          <w:rFonts w:ascii="Times New Roman" w:hAnsi="Times New Roman" w:cs="Times New Roman"/>
          <w:sz w:val="20"/>
          <w:szCs w:val="20"/>
        </w:rPr>
        <w:t xml:space="preserve"> </w:t>
      </w:r>
      <w:r w:rsidR="00947F93" w:rsidRPr="00947F93">
        <w:rPr>
          <w:rFonts w:ascii="Times New Roman" w:hAnsi="Times New Roman" w:cs="Times New Roman"/>
          <w:b/>
          <w:bCs/>
          <w:sz w:val="20"/>
          <w:szCs w:val="20"/>
        </w:rPr>
        <w:t>KAMU TAŞINMAZLARININ YATIRIMLARA TAHSİSİNE İLİŞKİN USUL VE ESASLAR</w:t>
      </w:r>
      <w:r w:rsidR="00947F93">
        <w:rPr>
          <w:rFonts w:ascii="Times New Roman" w:hAnsi="Times New Roman" w:cs="Times New Roman"/>
          <w:b/>
          <w:bCs/>
          <w:sz w:val="20"/>
          <w:szCs w:val="20"/>
        </w:rPr>
        <w:t xml:space="preserve"> </w:t>
      </w:r>
      <w:r w:rsidR="0066536E" w:rsidRPr="00BD7728">
        <w:rPr>
          <w:rStyle w:val="FontStyle17"/>
          <w:sz w:val="20"/>
          <w:szCs w:val="20"/>
        </w:rPr>
        <w:t xml:space="preserve"> </w:t>
      </w:r>
      <w:r w:rsidR="00947F93">
        <w:rPr>
          <w:rStyle w:val="FontStyle17"/>
          <w:sz w:val="20"/>
          <w:szCs w:val="20"/>
        </w:rPr>
        <w:t xml:space="preserve">başlıklı mevzuat </w:t>
      </w:r>
      <w:r w:rsidR="0066536E" w:rsidRPr="00BD7728">
        <w:rPr>
          <w:rStyle w:val="FontStyle17"/>
          <w:sz w:val="20"/>
          <w:szCs w:val="20"/>
        </w:rPr>
        <w:t>çerçevesinde</w:t>
      </w:r>
      <w:r w:rsidR="00FD3AB2" w:rsidRPr="00BD7728">
        <w:rPr>
          <w:rStyle w:val="FontStyle17"/>
          <w:sz w:val="20"/>
          <w:szCs w:val="20"/>
        </w:rPr>
        <w:t xml:space="preserve"> </w:t>
      </w:r>
      <w:r w:rsidR="00F25DBA">
        <w:rPr>
          <w:rFonts w:ascii="Times New Roman" w:hAnsi="Times New Roman" w:cs="Times New Roman"/>
          <w:b/>
          <w:color w:val="000000"/>
          <w:sz w:val="20"/>
        </w:rPr>
        <w:t>2</w:t>
      </w:r>
      <w:r w:rsidR="00A24BA6">
        <w:rPr>
          <w:rFonts w:ascii="Times New Roman" w:hAnsi="Times New Roman" w:cs="Times New Roman"/>
          <w:b/>
          <w:color w:val="000000"/>
          <w:sz w:val="20"/>
        </w:rPr>
        <w:t>7</w:t>
      </w:r>
      <w:r w:rsidR="00F25DBA">
        <w:rPr>
          <w:rFonts w:ascii="Times New Roman" w:hAnsi="Times New Roman" w:cs="Times New Roman"/>
          <w:b/>
          <w:color w:val="000000"/>
          <w:sz w:val="20"/>
        </w:rPr>
        <w:t>/0</w:t>
      </w:r>
      <w:r w:rsidR="00A24BA6">
        <w:rPr>
          <w:rFonts w:ascii="Times New Roman" w:hAnsi="Times New Roman" w:cs="Times New Roman"/>
          <w:b/>
          <w:color w:val="000000"/>
          <w:sz w:val="20"/>
        </w:rPr>
        <w:t>1</w:t>
      </w:r>
      <w:r w:rsidR="00F25DBA">
        <w:rPr>
          <w:rFonts w:ascii="Times New Roman" w:hAnsi="Times New Roman" w:cs="Times New Roman"/>
          <w:b/>
          <w:color w:val="000000"/>
          <w:sz w:val="20"/>
        </w:rPr>
        <w:t xml:space="preserve">/2016 </w:t>
      </w:r>
      <w:r w:rsidR="00CF1D18" w:rsidRPr="00BD7728">
        <w:rPr>
          <w:rStyle w:val="FontStyle17"/>
          <w:b/>
          <w:sz w:val="20"/>
          <w:szCs w:val="20"/>
        </w:rPr>
        <w:t>tarihine</w:t>
      </w:r>
      <w:r w:rsidR="00EA1E93" w:rsidRPr="00BD7728">
        <w:rPr>
          <w:rStyle w:val="FontStyle17"/>
          <w:b/>
          <w:sz w:val="20"/>
          <w:szCs w:val="20"/>
        </w:rPr>
        <w:t xml:space="preserve"> tesadüf eden </w:t>
      </w:r>
      <w:r w:rsidR="00A24BA6">
        <w:rPr>
          <w:rStyle w:val="FontStyle17"/>
          <w:b/>
          <w:sz w:val="20"/>
          <w:szCs w:val="20"/>
        </w:rPr>
        <w:t>Çarşamba</w:t>
      </w:r>
      <w:r w:rsidR="00F25DBA">
        <w:rPr>
          <w:rStyle w:val="FontStyle17"/>
          <w:b/>
          <w:sz w:val="20"/>
          <w:szCs w:val="20"/>
        </w:rPr>
        <w:t xml:space="preserve"> </w:t>
      </w:r>
      <w:r w:rsidR="00EA1E93" w:rsidRPr="00BD7728">
        <w:rPr>
          <w:rStyle w:val="FontStyle17"/>
          <w:b/>
          <w:sz w:val="20"/>
          <w:szCs w:val="20"/>
        </w:rPr>
        <w:t xml:space="preserve">günü </w:t>
      </w:r>
      <w:r w:rsidR="00947F93">
        <w:rPr>
          <w:rStyle w:val="FontStyle17"/>
          <w:b/>
          <w:sz w:val="20"/>
          <w:szCs w:val="20"/>
        </w:rPr>
        <w:t>saat 10:30’da</w:t>
      </w:r>
      <w:r w:rsidR="00B22347" w:rsidRPr="00B22347">
        <w:rPr>
          <w:rStyle w:val="FontStyle17"/>
          <w:b/>
          <w:sz w:val="20"/>
          <w:szCs w:val="20"/>
        </w:rPr>
        <w:t xml:space="preserv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 xml:space="preserve">İl Genel Meclis Toplantı Salonunda </w:t>
      </w:r>
      <w:r w:rsidR="00947F93">
        <w:rPr>
          <w:rStyle w:val="FontStyle17"/>
          <w:sz w:val="20"/>
          <w:szCs w:val="20"/>
        </w:rPr>
        <w:t xml:space="preserve">komisyon </w:t>
      </w:r>
      <w:r w:rsidR="00B63B60" w:rsidRPr="00BD7728">
        <w:rPr>
          <w:rStyle w:val="FontStyle17"/>
          <w:sz w:val="20"/>
          <w:szCs w:val="20"/>
        </w:rPr>
        <w:t xml:space="preserve"> huzurunda </w:t>
      </w:r>
      <w:r w:rsidR="00EA1E93" w:rsidRPr="00BD7728">
        <w:rPr>
          <w:rStyle w:val="FontStyle17"/>
          <w:sz w:val="20"/>
          <w:szCs w:val="20"/>
        </w:rPr>
        <w:t xml:space="preserve">yapılacak ihale </w:t>
      </w:r>
      <w:r w:rsidR="00947F93">
        <w:rPr>
          <w:rStyle w:val="FontStyle17"/>
          <w:sz w:val="20"/>
          <w:szCs w:val="20"/>
        </w:rPr>
        <w:t xml:space="preserve">ile 49 yıllığına yatırımcılara tahsis edilecektir. </w:t>
      </w:r>
    </w:p>
    <w:p w:rsidR="008317A8" w:rsidRPr="0003587E" w:rsidRDefault="008500A9" w:rsidP="008A6881">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2D0E4D">
        <w:rPr>
          <w:rStyle w:val="FontStyle18"/>
          <w:bCs w:val="0"/>
          <w:sz w:val="20"/>
          <w:szCs w:val="20"/>
        </w:rPr>
        <w:t>TAHSİSİ</w:t>
      </w:r>
      <w:r w:rsidR="00CF1D18">
        <w:rPr>
          <w:rStyle w:val="FontStyle18"/>
          <w:bCs w:val="0"/>
          <w:sz w:val="20"/>
          <w:szCs w:val="20"/>
        </w:rPr>
        <w:t xml:space="preserve"> YAPILACAK </w:t>
      </w:r>
      <w:r w:rsidR="00CF1D18" w:rsidRPr="0003587E">
        <w:rPr>
          <w:rStyle w:val="FontStyle18"/>
          <w:bCs w:val="0"/>
          <w:sz w:val="20"/>
          <w:szCs w:val="20"/>
        </w:rPr>
        <w:t>TAŞINMAZLARIN</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102FED" w:rsidRPr="0003587E">
        <w:rPr>
          <w:rStyle w:val="FontStyle18"/>
          <w:bCs w:val="0"/>
          <w:sz w:val="20"/>
          <w:szCs w:val="20"/>
        </w:rPr>
        <w:t>:</w:t>
      </w:r>
    </w:p>
    <w:p w:rsidR="0003587E" w:rsidRDefault="00357C45" w:rsidP="0003587E">
      <w:pPr>
        <w:pStyle w:val="Style5"/>
        <w:widowControl/>
        <w:ind w:firstLine="720"/>
        <w:jc w:val="both"/>
        <w:rPr>
          <w:rStyle w:val="FontStyle17"/>
          <w:sz w:val="20"/>
          <w:szCs w:val="20"/>
        </w:rPr>
      </w:pPr>
      <w:r w:rsidRPr="00BD7728">
        <w:rPr>
          <w:rStyle w:val="FontStyle17"/>
          <w:sz w:val="20"/>
          <w:szCs w:val="20"/>
        </w:rPr>
        <w:t xml:space="preserve"> </w:t>
      </w:r>
    </w:p>
    <w:tbl>
      <w:tblPr>
        <w:tblW w:w="15522" w:type="dxa"/>
        <w:tblBorders>
          <w:top w:val="single" w:sz="4" w:space="0" w:color="auto"/>
          <w:left w:val="single" w:sz="4" w:space="0" w:color="auto"/>
          <w:bottom w:val="single" w:sz="4" w:space="0" w:color="auto"/>
          <w:right w:val="single" w:sz="4" w:space="0" w:color="auto"/>
        </w:tblBorders>
        <w:tblLook w:val="04A0"/>
      </w:tblPr>
      <w:tblGrid>
        <w:gridCol w:w="678"/>
        <w:gridCol w:w="894"/>
        <w:gridCol w:w="1005"/>
        <w:gridCol w:w="529"/>
        <w:gridCol w:w="518"/>
        <w:gridCol w:w="518"/>
        <w:gridCol w:w="562"/>
        <w:gridCol w:w="488"/>
        <w:gridCol w:w="1066"/>
        <w:gridCol w:w="463"/>
        <w:gridCol w:w="613"/>
        <w:gridCol w:w="626"/>
        <w:gridCol w:w="518"/>
        <w:gridCol w:w="552"/>
        <w:gridCol w:w="1468"/>
        <w:gridCol w:w="1518"/>
        <w:gridCol w:w="1517"/>
        <w:gridCol w:w="1128"/>
        <w:gridCol w:w="861"/>
      </w:tblGrid>
      <w:tr w:rsidR="0026261D" w:rsidRPr="003162CF" w:rsidTr="00FB3B28">
        <w:trPr>
          <w:cantSplit/>
          <w:trHeight w:val="1737"/>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S.NO</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İLİ</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İLÇESİ</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MAHALLE / KÖY</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MEVKİİ</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PAFTA NO</w:t>
            </w:r>
          </w:p>
        </w:tc>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ADA NO</w:t>
            </w:r>
          </w:p>
        </w:tc>
        <w:tc>
          <w:tcPr>
            <w:tcW w:w="48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PARSEL NO</w:t>
            </w:r>
          </w:p>
        </w:tc>
        <w:tc>
          <w:tcPr>
            <w:tcW w:w="106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YÜZÖLÇÜMÜ</w:t>
            </w:r>
            <w:r w:rsidRPr="003162CF">
              <w:rPr>
                <w:rFonts w:ascii="Times New Roman" w:hAnsi="Times New Roman" w:cs="Times New Roman"/>
                <w:b/>
                <w:color w:val="000000"/>
              </w:rPr>
              <w:t xml:space="preserve"> m</w:t>
            </w:r>
            <w:r w:rsidRPr="003162CF">
              <w:rPr>
                <w:rFonts w:ascii="Times New Roman" w:hAnsi="Times New Roman" w:cs="Times New Roman"/>
                <w:b/>
                <w:color w:val="000000"/>
                <w:vertAlign w:val="superscript"/>
              </w:rPr>
              <w:t>2</w:t>
            </w:r>
          </w:p>
        </w:tc>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szCs w:val="22"/>
              </w:rPr>
            </w:pPr>
            <w:r w:rsidRPr="003162CF">
              <w:rPr>
                <w:rFonts w:ascii="Times New Roman" w:hAnsi="Times New Roman" w:cs="Times New Roman"/>
                <w:b/>
                <w:color w:val="000000"/>
                <w:sz w:val="20"/>
                <w:szCs w:val="22"/>
              </w:rPr>
              <w:t>ARSA PAYI</w:t>
            </w:r>
          </w:p>
        </w:tc>
        <w:tc>
          <w:tcPr>
            <w:tcW w:w="613"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color w:val="000000"/>
                <w:sz w:val="20"/>
              </w:rPr>
              <w:t>İDARE PAYI</w:t>
            </w:r>
          </w:p>
        </w:tc>
        <w:tc>
          <w:tcPr>
            <w:tcW w:w="626"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color w:val="000000"/>
                <w:sz w:val="20"/>
              </w:rPr>
              <w:t>CİNSİ/VASFI</w:t>
            </w:r>
          </w:p>
        </w:tc>
        <w:tc>
          <w:tcPr>
            <w:tcW w:w="518"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bCs/>
                <w:color w:val="000000"/>
                <w:sz w:val="20"/>
              </w:rPr>
              <w:t>TAPUDAKİ ŞERHLER</w:t>
            </w:r>
          </w:p>
        </w:tc>
        <w:tc>
          <w:tcPr>
            <w:tcW w:w="552"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b/>
                <w:color w:val="000000"/>
                <w:sz w:val="20"/>
              </w:rPr>
            </w:pPr>
            <w:r w:rsidRPr="003162CF">
              <w:rPr>
                <w:rFonts w:ascii="Times New Roman" w:hAnsi="Times New Roman" w:cs="Times New Roman"/>
                <w:b/>
                <w:bCs/>
                <w:color w:val="000000"/>
                <w:sz w:val="20"/>
              </w:rPr>
              <w:t>SINIRLARI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b/>
                <w:color w:val="000000"/>
                <w:sz w:val="20"/>
                <w:szCs w:val="22"/>
              </w:rPr>
            </w:pPr>
            <w:r w:rsidRPr="003162CF">
              <w:rPr>
                <w:rFonts w:ascii="Times New Roman" w:hAnsi="Times New Roman" w:cs="Times New Roman"/>
                <w:b/>
                <w:color w:val="000000"/>
                <w:sz w:val="20"/>
              </w:rPr>
              <w:t>NİTELİĞİ /</w:t>
            </w:r>
            <w:r w:rsidRPr="003162CF">
              <w:rPr>
                <w:rFonts w:ascii="Times New Roman" w:hAnsi="Times New Roman" w:cs="Times New Roman"/>
                <w:b/>
                <w:color w:val="000000"/>
                <w:sz w:val="20"/>
                <w:szCs w:val="22"/>
              </w:rPr>
              <w:t>DURUMU</w:t>
            </w:r>
          </w:p>
        </w:tc>
        <w:tc>
          <w:tcPr>
            <w:tcW w:w="1518"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b/>
                <w:color w:val="000000"/>
                <w:sz w:val="20"/>
              </w:rPr>
            </w:pPr>
            <w:r w:rsidRPr="003162CF">
              <w:rPr>
                <w:rFonts w:ascii="Times New Roman" w:hAnsi="Times New Roman" w:cs="Times New Roman"/>
                <w:b/>
                <w:color w:val="000000"/>
                <w:sz w:val="20"/>
              </w:rPr>
              <w:t>TAHMİN EDLİEN MUHAMMEN BEDEL (TL)</w:t>
            </w:r>
          </w:p>
        </w:tc>
        <w:tc>
          <w:tcPr>
            <w:tcW w:w="1517" w:type="dxa"/>
            <w:tcBorders>
              <w:top w:val="single" w:sz="4" w:space="0" w:color="auto"/>
              <w:left w:val="single" w:sz="4" w:space="0" w:color="auto"/>
              <w:bottom w:val="single" w:sz="4" w:space="0" w:color="auto"/>
              <w:right w:val="single" w:sz="4" w:space="0" w:color="auto"/>
            </w:tcBorders>
          </w:tcPr>
          <w:p w:rsidR="0026261D" w:rsidRPr="003162CF" w:rsidRDefault="002D0E4D" w:rsidP="002D0E4D">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TAŞINMAZIN EMLAK BEYAN DEĞERİ</w:t>
            </w:r>
            <w:r w:rsidR="0026261D" w:rsidRPr="003162CF">
              <w:rPr>
                <w:rFonts w:ascii="Times New Roman" w:hAnsi="Times New Roman" w:cs="Times New Roman"/>
                <w:b/>
                <w:color w:val="000000"/>
                <w:sz w:val="20"/>
              </w:rPr>
              <w:t xml:space="preserve"> (TL)</w:t>
            </w:r>
          </w:p>
        </w:tc>
        <w:tc>
          <w:tcPr>
            <w:tcW w:w="1128" w:type="dxa"/>
            <w:tcBorders>
              <w:top w:val="single" w:sz="4" w:space="0" w:color="auto"/>
              <w:left w:val="single" w:sz="4" w:space="0" w:color="auto"/>
              <w:bottom w:val="single" w:sz="4" w:space="0" w:color="auto"/>
              <w:right w:val="single" w:sz="4" w:space="0" w:color="auto"/>
            </w:tcBorders>
          </w:tcPr>
          <w:p w:rsidR="0026261D" w:rsidRPr="00733145" w:rsidRDefault="0026261D" w:rsidP="0026261D">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 xml:space="preserve">İHALE </w:t>
            </w:r>
          </w:p>
          <w:p w:rsidR="0026261D" w:rsidRPr="003162CF" w:rsidRDefault="0026261D" w:rsidP="0026261D">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TARİHİ</w:t>
            </w:r>
          </w:p>
        </w:tc>
        <w:tc>
          <w:tcPr>
            <w:tcW w:w="861" w:type="dxa"/>
            <w:tcBorders>
              <w:top w:val="single" w:sz="4" w:space="0" w:color="auto"/>
              <w:left w:val="single" w:sz="4" w:space="0" w:color="auto"/>
              <w:bottom w:val="single" w:sz="4" w:space="0" w:color="auto"/>
              <w:right w:val="single" w:sz="4" w:space="0" w:color="auto"/>
            </w:tcBorders>
          </w:tcPr>
          <w:p w:rsidR="0026261D" w:rsidRPr="00733145" w:rsidRDefault="0026261D" w:rsidP="006E4061">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 xml:space="preserve">İHALE </w:t>
            </w:r>
          </w:p>
          <w:p w:rsidR="0026261D" w:rsidRPr="00733145" w:rsidRDefault="0026261D" w:rsidP="006E4061">
            <w:pPr>
              <w:widowControl/>
              <w:autoSpaceDE/>
              <w:autoSpaceDN/>
              <w:adjustRightInd/>
              <w:rPr>
                <w:rFonts w:ascii="Times New Roman" w:hAnsi="Times New Roman" w:cs="Times New Roman"/>
                <w:b/>
                <w:color w:val="000000"/>
                <w:sz w:val="20"/>
              </w:rPr>
            </w:pPr>
            <w:r w:rsidRPr="00733145">
              <w:rPr>
                <w:rFonts w:ascii="Times New Roman" w:hAnsi="Times New Roman" w:cs="Times New Roman"/>
                <w:b/>
                <w:color w:val="000000"/>
                <w:sz w:val="20"/>
              </w:rPr>
              <w:t>SAATİ</w:t>
            </w:r>
          </w:p>
        </w:tc>
      </w:tr>
      <w:tr w:rsidR="0026261D" w:rsidRPr="003162CF" w:rsidTr="00FB3B28">
        <w:trPr>
          <w:cantSplit/>
          <w:trHeight w:val="1552"/>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TOKAT</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Sulusaray </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Ilıcak</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Hamamönü</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1D" w:rsidRPr="003162CF" w:rsidRDefault="0026261D"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İ36A02A4D</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116</w:t>
            </w: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19.038,58 </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w:t>
            </w:r>
          </w:p>
        </w:tc>
        <w:tc>
          <w:tcPr>
            <w:tcW w:w="613"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rPr>
              <w:t>Tam</w:t>
            </w:r>
          </w:p>
        </w:tc>
        <w:tc>
          <w:tcPr>
            <w:tcW w:w="626"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szCs w:val="22"/>
              </w:rPr>
              <w:t>Arsa</w:t>
            </w:r>
          </w:p>
        </w:tc>
        <w:tc>
          <w:tcPr>
            <w:tcW w:w="518"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jc w:val="center"/>
              <w:rPr>
                <w:rFonts w:ascii="Times New Roman" w:hAnsi="Times New Roman" w:cs="Times New Roman"/>
                <w:color w:val="000000"/>
                <w:sz w:val="20"/>
              </w:rPr>
            </w:pPr>
            <w:r w:rsidRPr="003162CF">
              <w:rPr>
                <w:rFonts w:ascii="Times New Roman" w:hAnsi="Times New Roman" w:cs="Times New Roman"/>
                <w:color w:val="000000"/>
                <w:sz w:val="20"/>
              </w:rPr>
              <w:t>---</w:t>
            </w:r>
          </w:p>
        </w:tc>
        <w:tc>
          <w:tcPr>
            <w:tcW w:w="552" w:type="dxa"/>
            <w:tcBorders>
              <w:top w:val="single" w:sz="4" w:space="0" w:color="auto"/>
              <w:left w:val="single" w:sz="4" w:space="0" w:color="auto"/>
              <w:bottom w:val="single" w:sz="4" w:space="0" w:color="auto"/>
              <w:right w:val="single" w:sz="4" w:space="0" w:color="auto"/>
            </w:tcBorders>
            <w:textDirection w:val="btLr"/>
          </w:tcPr>
          <w:p w:rsidR="0026261D" w:rsidRPr="003162CF" w:rsidRDefault="0026261D" w:rsidP="003162CF">
            <w:pPr>
              <w:widowControl/>
              <w:autoSpaceDE/>
              <w:autoSpaceDN/>
              <w:adjustRightInd/>
              <w:ind w:left="113" w:right="113"/>
              <w:rPr>
                <w:rFonts w:ascii="Times New Roman" w:hAnsi="Times New Roman" w:cs="Times New Roman"/>
                <w:color w:val="000000"/>
                <w:sz w:val="20"/>
              </w:rPr>
            </w:pPr>
            <w:r w:rsidRPr="003162CF">
              <w:rPr>
                <w:rFonts w:ascii="Times New Roman" w:hAnsi="Times New Roman" w:cs="Times New Roman"/>
                <w:color w:val="000000"/>
                <w:sz w:val="20"/>
              </w:rPr>
              <w:t>Aplikasyon Kaydındaki gibi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26261D" w:rsidRPr="003162CF" w:rsidRDefault="0026261D"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8 Adet </w:t>
            </w:r>
            <w:r w:rsidRPr="003162CF">
              <w:rPr>
                <w:rFonts w:ascii="Times New Roman" w:hAnsi="Times New Roman" w:cs="Times New Roman"/>
                <w:color w:val="000000"/>
                <w:sz w:val="20"/>
                <w:szCs w:val="22"/>
              </w:rPr>
              <w:br/>
              <w:t xml:space="preserve">Kargir </w:t>
            </w:r>
            <w:r w:rsidRPr="003162CF">
              <w:rPr>
                <w:rFonts w:ascii="Times New Roman" w:hAnsi="Times New Roman" w:cs="Times New Roman"/>
                <w:color w:val="000000"/>
                <w:sz w:val="20"/>
                <w:szCs w:val="22"/>
              </w:rPr>
              <w:br/>
              <w:t>Motel ve</w:t>
            </w:r>
            <w:r w:rsidRPr="003162CF">
              <w:rPr>
                <w:rFonts w:ascii="Times New Roman" w:hAnsi="Times New Roman" w:cs="Times New Roman"/>
                <w:color w:val="000000"/>
                <w:sz w:val="20"/>
                <w:szCs w:val="22"/>
              </w:rPr>
              <w:br/>
              <w:t>Jeneratör</w:t>
            </w:r>
            <w:r w:rsidRPr="003162CF">
              <w:rPr>
                <w:rFonts w:ascii="Times New Roman" w:hAnsi="Times New Roman" w:cs="Times New Roman"/>
                <w:color w:val="000000"/>
                <w:sz w:val="20"/>
                <w:szCs w:val="22"/>
              </w:rPr>
              <w:br/>
              <w:t>Binası ve Kargir Hamam ve</w:t>
            </w:r>
            <w:r w:rsidRPr="003162CF">
              <w:rPr>
                <w:rFonts w:ascii="Times New Roman" w:hAnsi="Times New Roman" w:cs="Times New Roman"/>
                <w:color w:val="000000"/>
                <w:sz w:val="20"/>
                <w:szCs w:val="22"/>
              </w:rPr>
              <w:br/>
              <w:t>Misafirhanesi ve Lokanta ve Arsası (Ruhsatsız)</w:t>
            </w:r>
          </w:p>
        </w:tc>
        <w:tc>
          <w:tcPr>
            <w:tcW w:w="1518" w:type="dxa"/>
            <w:tcBorders>
              <w:top w:val="single" w:sz="4" w:space="0" w:color="auto"/>
              <w:left w:val="single" w:sz="4" w:space="0" w:color="auto"/>
              <w:bottom w:val="single" w:sz="4" w:space="0" w:color="auto"/>
              <w:right w:val="single" w:sz="4" w:space="0" w:color="auto"/>
            </w:tcBorders>
          </w:tcPr>
          <w:p w:rsidR="0026261D" w:rsidRPr="003162CF" w:rsidRDefault="009269A2"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1.614.180,29</w:t>
            </w:r>
          </w:p>
        </w:tc>
        <w:tc>
          <w:tcPr>
            <w:tcW w:w="1517" w:type="dxa"/>
            <w:tcBorders>
              <w:top w:val="single" w:sz="4" w:space="0" w:color="auto"/>
              <w:left w:val="single" w:sz="4" w:space="0" w:color="auto"/>
              <w:bottom w:val="single" w:sz="4" w:space="0" w:color="auto"/>
              <w:right w:val="single" w:sz="4" w:space="0" w:color="auto"/>
            </w:tcBorders>
          </w:tcPr>
          <w:p w:rsidR="0026261D" w:rsidRPr="003162CF" w:rsidRDefault="002D0E4D"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86.109,00</w:t>
            </w:r>
          </w:p>
        </w:tc>
        <w:tc>
          <w:tcPr>
            <w:tcW w:w="1128" w:type="dxa"/>
            <w:tcBorders>
              <w:top w:val="single" w:sz="4" w:space="0" w:color="auto"/>
              <w:left w:val="single" w:sz="4" w:space="0" w:color="auto"/>
              <w:bottom w:val="single" w:sz="4" w:space="0" w:color="auto"/>
              <w:right w:val="single" w:sz="4" w:space="0" w:color="auto"/>
            </w:tcBorders>
          </w:tcPr>
          <w:p w:rsidR="0026261D" w:rsidRPr="003162CF" w:rsidRDefault="00F25DBA" w:rsidP="00A24BA6">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w:t>
            </w:r>
            <w:r w:rsidR="00A24BA6">
              <w:rPr>
                <w:rFonts w:ascii="Times New Roman" w:hAnsi="Times New Roman" w:cs="Times New Roman"/>
                <w:b/>
                <w:color w:val="000000"/>
                <w:sz w:val="20"/>
              </w:rPr>
              <w:t>7</w:t>
            </w:r>
            <w:r>
              <w:rPr>
                <w:rFonts w:ascii="Times New Roman" w:hAnsi="Times New Roman" w:cs="Times New Roman"/>
                <w:b/>
                <w:color w:val="000000"/>
                <w:sz w:val="20"/>
              </w:rPr>
              <w:t>/0</w:t>
            </w:r>
            <w:r w:rsidR="00A24BA6">
              <w:rPr>
                <w:rFonts w:ascii="Times New Roman" w:hAnsi="Times New Roman" w:cs="Times New Roman"/>
                <w:b/>
                <w:color w:val="000000"/>
                <w:sz w:val="20"/>
              </w:rPr>
              <w:t>1</w:t>
            </w:r>
            <w:r w:rsidR="0026261D">
              <w:rPr>
                <w:rFonts w:ascii="Times New Roman" w:hAnsi="Times New Roman" w:cs="Times New Roman"/>
                <w:b/>
                <w:color w:val="000000"/>
                <w:sz w:val="20"/>
              </w:rPr>
              <w:t>/201</w:t>
            </w:r>
            <w:r>
              <w:rPr>
                <w:rFonts w:ascii="Times New Roman" w:hAnsi="Times New Roman" w:cs="Times New Roman"/>
                <w:b/>
                <w:color w:val="000000"/>
                <w:sz w:val="20"/>
              </w:rPr>
              <w:t>6</w:t>
            </w:r>
          </w:p>
        </w:tc>
        <w:tc>
          <w:tcPr>
            <w:tcW w:w="861" w:type="dxa"/>
            <w:tcBorders>
              <w:top w:val="single" w:sz="4" w:space="0" w:color="auto"/>
              <w:left w:val="single" w:sz="4" w:space="0" w:color="auto"/>
              <w:bottom w:val="single" w:sz="4" w:space="0" w:color="auto"/>
              <w:right w:val="single" w:sz="4" w:space="0" w:color="auto"/>
            </w:tcBorders>
          </w:tcPr>
          <w:p w:rsidR="0026261D" w:rsidRPr="003162CF" w:rsidRDefault="0026261D"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10:30</w:t>
            </w:r>
          </w:p>
        </w:tc>
      </w:tr>
      <w:tr w:rsidR="00A24BA6" w:rsidRPr="003162CF" w:rsidTr="00FB3B28">
        <w:trPr>
          <w:cantSplit/>
          <w:trHeight w:val="1552"/>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TOKAT</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 xml:space="preserve">Sulusaray </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Ilıcak</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Hamamönü</w:t>
            </w:r>
          </w:p>
        </w:tc>
        <w:tc>
          <w:tcPr>
            <w:tcW w:w="5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24BA6" w:rsidRPr="003162CF" w:rsidRDefault="00A24BA6" w:rsidP="003162CF">
            <w:pPr>
              <w:widowControl/>
              <w:autoSpaceDE/>
              <w:autoSpaceDN/>
              <w:adjustRightInd/>
              <w:ind w:left="113" w:right="113"/>
              <w:rPr>
                <w:rFonts w:ascii="Times New Roman" w:hAnsi="Times New Roman" w:cs="Times New Roman"/>
                <w:color w:val="000000"/>
                <w:sz w:val="20"/>
                <w:szCs w:val="22"/>
              </w:rPr>
            </w:pPr>
            <w:r w:rsidRPr="003162CF">
              <w:rPr>
                <w:rFonts w:ascii="Times New Roman" w:hAnsi="Times New Roman" w:cs="Times New Roman"/>
                <w:color w:val="000000"/>
                <w:sz w:val="20"/>
                <w:szCs w:val="22"/>
              </w:rPr>
              <w:t>İ36A02A4D</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116</w:t>
            </w:r>
          </w:p>
        </w:tc>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29</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15.000,00</w:t>
            </w:r>
          </w:p>
        </w:tc>
        <w:tc>
          <w:tcPr>
            <w:tcW w:w="463" w:type="dxa"/>
            <w:tcBorders>
              <w:top w:val="single" w:sz="4" w:space="0" w:color="auto"/>
              <w:left w:val="single" w:sz="4" w:space="0" w:color="auto"/>
              <w:bottom w:val="single" w:sz="4" w:space="0" w:color="auto"/>
              <w:right w:val="single" w:sz="4" w:space="0" w:color="auto"/>
            </w:tcBorders>
            <w:shd w:val="clear" w:color="auto" w:fill="auto"/>
          </w:tcPr>
          <w:p w:rsidR="00A24BA6" w:rsidRPr="003162CF" w:rsidRDefault="00A24BA6" w:rsidP="003162CF">
            <w:pPr>
              <w:widowControl/>
              <w:autoSpaceDE/>
              <w:autoSpaceDN/>
              <w:adjustRightInd/>
              <w:rPr>
                <w:rFonts w:ascii="Times New Roman" w:hAnsi="Times New Roman" w:cs="Times New Roman"/>
                <w:color w:val="000000"/>
                <w:sz w:val="20"/>
                <w:szCs w:val="22"/>
              </w:rPr>
            </w:pPr>
            <w:r w:rsidRPr="003162CF">
              <w:rPr>
                <w:rFonts w:ascii="Times New Roman" w:hAnsi="Times New Roman" w:cs="Times New Roman"/>
                <w:color w:val="000000"/>
                <w:sz w:val="20"/>
                <w:szCs w:val="22"/>
              </w:rPr>
              <w:t>---</w:t>
            </w:r>
          </w:p>
        </w:tc>
        <w:tc>
          <w:tcPr>
            <w:tcW w:w="613"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rPr>
              <w:t>Tam</w:t>
            </w:r>
          </w:p>
        </w:tc>
        <w:tc>
          <w:tcPr>
            <w:tcW w:w="626"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color w:val="000000"/>
                <w:sz w:val="20"/>
              </w:rPr>
            </w:pPr>
            <w:r w:rsidRPr="003162CF">
              <w:rPr>
                <w:rFonts w:ascii="Times New Roman" w:hAnsi="Times New Roman" w:cs="Times New Roman"/>
                <w:color w:val="000000"/>
                <w:sz w:val="20"/>
                <w:szCs w:val="22"/>
              </w:rPr>
              <w:t>Arsa</w:t>
            </w:r>
          </w:p>
        </w:tc>
        <w:tc>
          <w:tcPr>
            <w:tcW w:w="518"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jc w:val="center"/>
              <w:rPr>
                <w:rFonts w:ascii="Times New Roman" w:hAnsi="Times New Roman" w:cs="Times New Roman"/>
                <w:color w:val="000000"/>
                <w:sz w:val="20"/>
              </w:rPr>
            </w:pPr>
            <w:r w:rsidRPr="003162CF">
              <w:rPr>
                <w:rFonts w:ascii="Times New Roman" w:hAnsi="Times New Roman" w:cs="Times New Roman"/>
                <w:color w:val="000000"/>
                <w:sz w:val="20"/>
              </w:rPr>
              <w:t>---</w:t>
            </w:r>
          </w:p>
        </w:tc>
        <w:tc>
          <w:tcPr>
            <w:tcW w:w="552" w:type="dxa"/>
            <w:tcBorders>
              <w:top w:val="single" w:sz="4" w:space="0" w:color="auto"/>
              <w:left w:val="single" w:sz="4" w:space="0" w:color="auto"/>
              <w:bottom w:val="single" w:sz="4" w:space="0" w:color="auto"/>
              <w:right w:val="single" w:sz="4" w:space="0" w:color="auto"/>
            </w:tcBorders>
            <w:textDirection w:val="btLr"/>
          </w:tcPr>
          <w:p w:rsidR="00A24BA6" w:rsidRPr="003162CF" w:rsidRDefault="00A24BA6" w:rsidP="003162CF">
            <w:pPr>
              <w:widowControl/>
              <w:autoSpaceDE/>
              <w:autoSpaceDN/>
              <w:adjustRightInd/>
              <w:ind w:left="113" w:right="113"/>
              <w:rPr>
                <w:rFonts w:ascii="Times New Roman" w:hAnsi="Times New Roman" w:cs="Times New Roman"/>
                <w:color w:val="000000"/>
                <w:sz w:val="20"/>
              </w:rPr>
            </w:pPr>
            <w:r w:rsidRPr="003162CF">
              <w:rPr>
                <w:rFonts w:ascii="Times New Roman" w:hAnsi="Times New Roman" w:cs="Times New Roman"/>
                <w:color w:val="000000"/>
                <w:sz w:val="20"/>
              </w:rPr>
              <w:t>Aplikasyon Kaydındaki gibi</w:t>
            </w:r>
          </w:p>
        </w:tc>
        <w:tc>
          <w:tcPr>
            <w:tcW w:w="1468" w:type="dxa"/>
            <w:tcBorders>
              <w:top w:val="single" w:sz="4" w:space="0" w:color="auto"/>
              <w:left w:val="single" w:sz="4" w:space="0" w:color="auto"/>
              <w:bottom w:val="single" w:sz="4" w:space="0" w:color="auto"/>
              <w:right w:val="single" w:sz="4" w:space="0" w:color="auto"/>
            </w:tcBorders>
            <w:shd w:val="clear" w:color="auto" w:fill="auto"/>
            <w:hideMark/>
          </w:tcPr>
          <w:p w:rsidR="00A24BA6" w:rsidRPr="003162CF" w:rsidRDefault="00A24BA6" w:rsidP="003162CF">
            <w:pPr>
              <w:widowControl/>
              <w:autoSpaceDE/>
              <w:autoSpaceDN/>
              <w:adjustRightInd/>
              <w:rPr>
                <w:rFonts w:ascii="Times New Roman" w:hAnsi="Times New Roman" w:cs="Times New Roman"/>
              </w:rPr>
            </w:pPr>
            <w:r w:rsidRPr="003162CF">
              <w:rPr>
                <w:rFonts w:ascii="Times New Roman" w:hAnsi="Times New Roman" w:cs="Times New Roman"/>
                <w:color w:val="000000"/>
                <w:sz w:val="20"/>
                <w:szCs w:val="22"/>
              </w:rPr>
              <w:t>2 Adet Otel 14 Adet Kargir Motel ve Jeneratör Binası ve Arsası (Ruhsatsız)</w:t>
            </w:r>
          </w:p>
          <w:p w:rsidR="00A24BA6" w:rsidRPr="003162CF" w:rsidRDefault="00A24BA6" w:rsidP="003162CF">
            <w:pPr>
              <w:widowControl/>
              <w:autoSpaceDE/>
              <w:autoSpaceDN/>
              <w:adjustRightInd/>
              <w:rPr>
                <w:rFonts w:ascii="Times New Roman" w:hAnsi="Times New Roman" w:cs="Times New Roman"/>
                <w:color w:val="000000"/>
                <w:sz w:val="20"/>
                <w:szCs w:val="22"/>
              </w:rPr>
            </w:pPr>
          </w:p>
        </w:tc>
        <w:tc>
          <w:tcPr>
            <w:tcW w:w="1518"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jc w:val="both"/>
              <w:rPr>
                <w:rFonts w:ascii="Times New Roman" w:hAnsi="Times New Roman" w:cs="Times New Roman"/>
                <w:b/>
                <w:color w:val="000000"/>
                <w:sz w:val="20"/>
              </w:rPr>
            </w:pPr>
            <w:r>
              <w:rPr>
                <w:rFonts w:ascii="Times New Roman" w:hAnsi="Times New Roman" w:cs="Times New Roman"/>
                <w:b/>
                <w:color w:val="000000"/>
                <w:sz w:val="20"/>
              </w:rPr>
              <w:t>1.271.770,50</w:t>
            </w:r>
          </w:p>
        </w:tc>
        <w:tc>
          <w:tcPr>
            <w:tcW w:w="1517" w:type="dxa"/>
            <w:tcBorders>
              <w:top w:val="single" w:sz="4" w:space="0" w:color="auto"/>
              <w:left w:val="single" w:sz="4" w:space="0" w:color="auto"/>
              <w:bottom w:val="single" w:sz="4" w:space="0" w:color="auto"/>
              <w:right w:val="single" w:sz="4" w:space="0" w:color="auto"/>
            </w:tcBorders>
          </w:tcPr>
          <w:p w:rsidR="00A24BA6" w:rsidRPr="003162CF" w:rsidRDefault="00A24BA6" w:rsidP="003162CF">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94.534,80</w:t>
            </w:r>
          </w:p>
        </w:tc>
        <w:tc>
          <w:tcPr>
            <w:tcW w:w="1128" w:type="dxa"/>
            <w:tcBorders>
              <w:top w:val="single" w:sz="4" w:space="0" w:color="auto"/>
              <w:left w:val="single" w:sz="4" w:space="0" w:color="auto"/>
              <w:bottom w:val="single" w:sz="4" w:space="0" w:color="auto"/>
              <w:right w:val="single" w:sz="4" w:space="0" w:color="auto"/>
            </w:tcBorders>
          </w:tcPr>
          <w:p w:rsidR="00A24BA6" w:rsidRPr="003162CF" w:rsidRDefault="00A24BA6" w:rsidP="009320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27/01/2016</w:t>
            </w:r>
          </w:p>
        </w:tc>
        <w:tc>
          <w:tcPr>
            <w:tcW w:w="861" w:type="dxa"/>
            <w:tcBorders>
              <w:top w:val="single" w:sz="4" w:space="0" w:color="auto"/>
              <w:left w:val="single" w:sz="4" w:space="0" w:color="auto"/>
              <w:bottom w:val="single" w:sz="4" w:space="0" w:color="auto"/>
              <w:right w:val="single" w:sz="4" w:space="0" w:color="auto"/>
            </w:tcBorders>
          </w:tcPr>
          <w:p w:rsidR="00A24BA6" w:rsidRPr="003162CF" w:rsidRDefault="00A24BA6" w:rsidP="00947F93">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10:30</w:t>
            </w:r>
          </w:p>
        </w:tc>
      </w:tr>
    </w:tbl>
    <w:p w:rsidR="0003587E" w:rsidRDefault="0003587E" w:rsidP="0003587E">
      <w:pPr>
        <w:pStyle w:val="Style5"/>
        <w:widowControl/>
        <w:ind w:firstLine="720"/>
        <w:jc w:val="both"/>
        <w:rPr>
          <w:rStyle w:val="FontStyle17"/>
          <w:sz w:val="20"/>
          <w:szCs w:val="20"/>
        </w:rPr>
      </w:pPr>
    </w:p>
    <w:p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MADDE 3</w:t>
      </w:r>
      <w:r w:rsidR="0066536E" w:rsidRPr="00B22347">
        <w:rPr>
          <w:rStyle w:val="FontStyle18"/>
          <w:bCs w:val="0"/>
          <w:sz w:val="20"/>
          <w:szCs w:val="20"/>
        </w:rPr>
        <w:t>-</w:t>
      </w:r>
      <w:r w:rsidR="000E0516" w:rsidRPr="00B22347">
        <w:rPr>
          <w:rStyle w:val="FontStyle18"/>
          <w:bCs w:val="0"/>
          <w:sz w:val="20"/>
          <w:szCs w:val="20"/>
        </w:rPr>
        <w:t xml:space="preserve"> </w:t>
      </w:r>
      <w:r w:rsidR="00A90045">
        <w:rPr>
          <w:rStyle w:val="FontStyle18"/>
          <w:bCs w:val="0"/>
          <w:sz w:val="20"/>
          <w:szCs w:val="20"/>
        </w:rPr>
        <w:t xml:space="preserve">TAŞINMAZ MUHAMMEN </w:t>
      </w:r>
      <w:r w:rsidR="00A90045" w:rsidRPr="00B22347">
        <w:rPr>
          <w:rStyle w:val="FontStyle18"/>
          <w:bCs w:val="0"/>
          <w:sz w:val="20"/>
          <w:szCs w:val="20"/>
        </w:rPr>
        <w:t>BEDELİ</w:t>
      </w:r>
      <w:r w:rsidR="000E0516" w:rsidRPr="00B22347">
        <w:rPr>
          <w:rStyle w:val="FontStyle18"/>
          <w:bCs w:val="0"/>
          <w:sz w:val="20"/>
          <w:szCs w:val="20"/>
        </w:rPr>
        <w:t xml:space="preserve"> ve </w:t>
      </w:r>
      <w:r w:rsidR="00A90045">
        <w:rPr>
          <w:rStyle w:val="FontStyle18"/>
          <w:bCs w:val="0"/>
          <w:sz w:val="20"/>
          <w:szCs w:val="20"/>
        </w:rPr>
        <w:t>EMLAK BEYAN DEĞERİ</w:t>
      </w:r>
      <w:r w:rsidR="00DE204D" w:rsidRPr="00B22347">
        <w:rPr>
          <w:rStyle w:val="FontStyle18"/>
          <w:bCs w:val="0"/>
          <w:sz w:val="20"/>
          <w:szCs w:val="20"/>
        </w:rPr>
        <w:t>:</w:t>
      </w:r>
      <w:r w:rsidR="000E0516" w:rsidRPr="00B22347">
        <w:rPr>
          <w:rStyle w:val="FontStyle18"/>
          <w:bCs w:val="0"/>
          <w:sz w:val="20"/>
          <w:szCs w:val="20"/>
        </w:rPr>
        <w:t xml:space="preserve">   </w:t>
      </w:r>
    </w:p>
    <w:p w:rsidR="00CF1D18" w:rsidRDefault="000E0516" w:rsidP="00CF1D18">
      <w:pPr>
        <w:pStyle w:val="Style6"/>
        <w:widowControl/>
        <w:spacing w:line="398" w:lineRule="exact"/>
        <w:ind w:firstLine="720"/>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CF1D18" w:rsidRPr="00CF1D18">
        <w:rPr>
          <w:rFonts w:ascii="Times New Roman" w:hAnsi="Times New Roman" w:cs="Times New Roman"/>
          <w:sz w:val="20"/>
          <w:szCs w:val="20"/>
        </w:rPr>
        <w:t xml:space="preserve">Taşınmazın tahmin edilen bedeli ve </w:t>
      </w:r>
      <w:r w:rsidR="00A90045">
        <w:rPr>
          <w:rFonts w:ascii="Times New Roman" w:hAnsi="Times New Roman" w:cs="Times New Roman"/>
          <w:sz w:val="20"/>
          <w:szCs w:val="20"/>
        </w:rPr>
        <w:t>emlak beyan değeri</w:t>
      </w:r>
      <w:r w:rsidR="00CF1D18" w:rsidRPr="00CF1D18">
        <w:rPr>
          <w:rFonts w:ascii="Times New Roman" w:hAnsi="Times New Roman" w:cs="Times New Roman"/>
          <w:sz w:val="20"/>
          <w:szCs w:val="20"/>
        </w:rPr>
        <w:t xml:space="preserve"> yukarıdaki tabloda belirtilmiştir. </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p>
    <w:p w:rsidR="00A90045" w:rsidRPr="00A90045" w:rsidRDefault="00A90045" w:rsidP="00A90045">
      <w:pPr>
        <w:pStyle w:val="Style6"/>
        <w:widowControl/>
        <w:spacing w:line="398" w:lineRule="exact"/>
        <w:ind w:firstLine="720"/>
        <w:jc w:val="both"/>
        <w:rPr>
          <w:rFonts w:ascii="Times New Roman" w:hAnsi="Times New Roman" w:cs="Times New Roman"/>
          <w:b/>
          <w:sz w:val="20"/>
          <w:szCs w:val="20"/>
        </w:rPr>
      </w:pPr>
      <w:r w:rsidRPr="00A90045">
        <w:rPr>
          <w:rFonts w:ascii="Times New Roman" w:hAnsi="Times New Roman" w:cs="Times New Roman"/>
          <w:b/>
          <w:sz w:val="20"/>
          <w:szCs w:val="20"/>
        </w:rPr>
        <w:t>MADDE 4 –</w:t>
      </w:r>
      <w:r w:rsidRPr="00A900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90045">
        <w:rPr>
          <w:rFonts w:ascii="Times New Roman" w:hAnsi="Times New Roman" w:cs="Times New Roman"/>
          <w:b/>
          <w:sz w:val="20"/>
          <w:szCs w:val="20"/>
        </w:rPr>
        <w:t>TEŞVİK ŞEKLİ</w:t>
      </w:r>
      <w:r>
        <w:rPr>
          <w:rFonts w:ascii="Times New Roman" w:hAnsi="Times New Roman" w:cs="Times New Roman"/>
          <w:b/>
          <w:sz w:val="20"/>
          <w:szCs w:val="20"/>
        </w:rPr>
        <w:t xml:space="preserve">: </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 xml:space="preserve"> (1) Teşvikten yararlanacak gerçek veya tüzel kişiler lehine; taşınmazlar üzerinde, ilk yıl için emlak vergi değerinin yüzde üçü oranında takdir edilecek bedel karşılığında kırkdokuz yıl süreli bağımsız ve sürekli nitelikte irtifak hakkı tesis edilebilir. Devletin hüküm ve tasarrufu altında bulunması ve tapuya tescil edilememesi nedeniyle irtifak hakkı tesis edilemeyen taşınmazlar üzerinde ise, ilk yıl için taşınmazın emlak vergi değerinin yüzde üçü oranında takdir edilecek bedel karşılığında kırkdokuz yıl süreli kullanma izni verilebilir. Emlak vergi değeri tespit edilmemiş olan taşınmazlarda irtifak hakkı ve kullanma izni bedelinin tespitinde emsal taşınmazların emlak vergi değeri, emsal taşınmazın bulunmaması halinde ise taşınmaz maliki idarece belirlenen bedel esas alınır.</w:t>
      </w:r>
    </w:p>
    <w:p w:rsidR="00A90045" w:rsidRP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(2) İrtifak hakkı tesis edilen veya kullanma izni verilen taşınmazlar üzerindeki yapı ve tesislerin işletilmesinden elde edilen hasılattan, bunların üçüncü kişilere kiralanması dâhil pay alınmaz.</w:t>
      </w:r>
    </w:p>
    <w:p w:rsidR="00A90045" w:rsidRDefault="00A90045" w:rsidP="00A90045">
      <w:pPr>
        <w:pStyle w:val="Style6"/>
        <w:widowControl/>
        <w:spacing w:line="398" w:lineRule="exact"/>
        <w:ind w:firstLine="720"/>
        <w:jc w:val="both"/>
        <w:rPr>
          <w:rFonts w:ascii="Times New Roman" w:hAnsi="Times New Roman" w:cs="Times New Roman"/>
          <w:sz w:val="20"/>
          <w:szCs w:val="20"/>
        </w:rPr>
      </w:pPr>
      <w:r w:rsidRPr="00A90045">
        <w:rPr>
          <w:rFonts w:ascii="Times New Roman" w:hAnsi="Times New Roman" w:cs="Times New Roman"/>
          <w:sz w:val="20"/>
          <w:szCs w:val="20"/>
        </w:rPr>
        <w:t>(3) Üzerinde kamuya ait ve ihtiyaç dışı bina ve müştemilât ile henüz faaliyete geçmemiş yatırım bulunan taşınmazlar da emlak vergi değerinin yüzde üçü oranında belirlenecek bedel üzerinden bu madde kapsamında değerlendirilir.</w:t>
      </w:r>
    </w:p>
    <w:p w:rsidR="00B22347" w:rsidRPr="00B22347" w:rsidRDefault="00CA710D" w:rsidP="00B22347">
      <w:pPr>
        <w:pStyle w:val="Style6"/>
        <w:widowControl/>
        <w:spacing w:line="398" w:lineRule="exact"/>
        <w:ind w:firstLine="720"/>
        <w:rPr>
          <w:rFonts w:ascii="Times New Roman" w:hAnsi="Times New Roman" w:cs="Times New Roman"/>
          <w:kern w:val="16"/>
          <w:sz w:val="20"/>
          <w:szCs w:val="20"/>
        </w:rPr>
      </w:pPr>
      <w:r>
        <w:rPr>
          <w:rFonts w:ascii="Times New Roman" w:hAnsi="Times New Roman" w:cs="Times New Roman"/>
          <w:b/>
          <w:kern w:val="16"/>
          <w:sz w:val="20"/>
          <w:szCs w:val="20"/>
        </w:rPr>
        <w:t>MADDE 5</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 xml:space="preserve">İHALEYE </w:t>
      </w:r>
      <w:r>
        <w:rPr>
          <w:rFonts w:ascii="Times New Roman" w:hAnsi="Times New Roman" w:cs="Times New Roman"/>
          <w:b/>
          <w:bCs/>
          <w:kern w:val="16"/>
          <w:sz w:val="20"/>
          <w:szCs w:val="20"/>
        </w:rPr>
        <w:t>BAŞVURU (</w:t>
      </w:r>
      <w:r w:rsidR="00B22347" w:rsidRPr="00B22347">
        <w:rPr>
          <w:rFonts w:ascii="Times New Roman" w:hAnsi="Times New Roman" w:cs="Times New Roman"/>
          <w:b/>
          <w:bCs/>
          <w:kern w:val="16"/>
          <w:sz w:val="20"/>
          <w:szCs w:val="20"/>
        </w:rPr>
        <w:t>KATILABİLME</w:t>
      </w:r>
      <w:r>
        <w:rPr>
          <w:rFonts w:ascii="Times New Roman" w:hAnsi="Times New Roman" w:cs="Times New Roman"/>
          <w:b/>
          <w:bCs/>
          <w:kern w:val="16"/>
          <w:sz w:val="20"/>
          <w:szCs w:val="20"/>
        </w:rPr>
        <w:t>)</w:t>
      </w:r>
      <w:r w:rsidR="00B22347" w:rsidRPr="00B22347">
        <w:rPr>
          <w:rFonts w:ascii="Times New Roman" w:hAnsi="Times New Roman" w:cs="Times New Roman"/>
          <w:b/>
          <w:bCs/>
          <w:kern w:val="16"/>
          <w:sz w:val="20"/>
          <w:szCs w:val="20"/>
        </w:rPr>
        <w:t xml:space="preserve"> ŞARTLARI:</w:t>
      </w:r>
    </w:p>
    <w:p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(1) Bu </w:t>
      </w:r>
      <w:r>
        <w:rPr>
          <w:rFonts w:ascii="Times New Roman" w:hAnsi="Times New Roman" w:cs="Times New Roman"/>
          <w:kern w:val="16"/>
          <w:sz w:val="20"/>
          <w:szCs w:val="20"/>
        </w:rPr>
        <w:t xml:space="preserve">işe ait </w:t>
      </w:r>
      <w:r w:rsidRPr="00B22347">
        <w:rPr>
          <w:rFonts w:ascii="Times New Roman" w:hAnsi="Times New Roman" w:cs="Times New Roman"/>
          <w:kern w:val="16"/>
          <w:sz w:val="20"/>
          <w:szCs w:val="20"/>
        </w:rPr>
        <w:t>şartnameye göre yapılacak ihalelere katılacakların;</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Yasal yerleşim yeri sahibi olmaları,</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Tebligat için Türkiye'de adres göstermeleri,</w:t>
      </w:r>
    </w:p>
    <w:p w:rsidR="00B22347" w:rsidRP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Gerçek kişilerin T.C. kimlik numarasını, tüzel kişilerin ise vergi kimlik numarasını bildirmeleri,</w:t>
      </w:r>
    </w:p>
    <w:p w:rsidR="00B22347" w:rsidRDefault="00B22347" w:rsidP="00241707">
      <w:pPr>
        <w:pStyle w:val="Style6"/>
        <w:numPr>
          <w:ilvl w:val="0"/>
          <w:numId w:val="15"/>
        </w:numPr>
        <w:spacing w:line="398" w:lineRule="exact"/>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rsidR="00241707" w:rsidRDefault="00241707" w:rsidP="00CA710D">
      <w:pPr>
        <w:pStyle w:val="Style6"/>
        <w:spacing w:line="398" w:lineRule="exact"/>
        <w:ind w:firstLine="720"/>
        <w:rPr>
          <w:rFonts w:ascii="Times New Roman" w:hAnsi="Times New Roman" w:cs="Times New Roman"/>
          <w:kern w:val="16"/>
          <w:sz w:val="20"/>
          <w:szCs w:val="20"/>
        </w:rPr>
      </w:pPr>
      <w:r>
        <w:rPr>
          <w:rFonts w:ascii="Times New Roman" w:hAnsi="Times New Roman" w:cs="Times New Roman"/>
          <w:kern w:val="16"/>
          <w:sz w:val="20"/>
          <w:szCs w:val="20"/>
        </w:rPr>
        <w:lastRenderedPageBreak/>
        <w:t>(2) Ayrıca;</w:t>
      </w:r>
    </w:p>
    <w:p w:rsidR="002F12FD"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u w:val="single"/>
        </w:rPr>
        <w:t>Ekonomi Bakanlığınca (Teşvik Uygulama ve Yabancı Sermaye Genel Müdürlüğü)</w:t>
      </w:r>
      <w:r w:rsidRPr="0001062C">
        <w:rPr>
          <w:rFonts w:ascii="Times New Roman" w:hAnsi="Times New Roman" w:cs="Times New Roman"/>
          <w:kern w:val="16"/>
          <w:sz w:val="20"/>
          <w:szCs w:val="20"/>
        </w:rPr>
        <w:t xml:space="preserve"> verilmiş yatırım teşvik belgesi sahibi olan veya yatırım teşvik belgesine esas olmak üzere Hazine Müsteşarlığınca firma adı, yatırımın konusu, kapasitesi gibi yatırımın karakteristik değerlerini içerecek şekilde yatırım yeri tahsis edileceğine ilişkin yazı </w:t>
      </w:r>
      <w:r>
        <w:rPr>
          <w:rFonts w:ascii="Times New Roman" w:hAnsi="Times New Roman" w:cs="Times New Roman"/>
          <w:kern w:val="16"/>
          <w:sz w:val="20"/>
          <w:szCs w:val="20"/>
        </w:rPr>
        <w:t>almaları,</w:t>
      </w:r>
    </w:p>
    <w:p w:rsidR="0001062C" w:rsidRP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Taahhüt edilen yatırımın en az yüzde yirmisini karşılayacak mi</w:t>
      </w:r>
      <w:r>
        <w:rPr>
          <w:rFonts w:ascii="Times New Roman" w:hAnsi="Times New Roman" w:cs="Times New Roman"/>
          <w:kern w:val="16"/>
          <w:sz w:val="20"/>
          <w:szCs w:val="20"/>
        </w:rPr>
        <w:t>ktarda net özkay</w:t>
      </w:r>
      <w:r w:rsidR="00241707">
        <w:rPr>
          <w:rFonts w:ascii="Times New Roman" w:hAnsi="Times New Roman" w:cs="Times New Roman"/>
          <w:kern w:val="16"/>
          <w:sz w:val="20"/>
          <w:szCs w:val="20"/>
        </w:rPr>
        <w:t>nağa sahip olmaları ve bunu destekleyen belgeleri sunmaları,</w:t>
      </w:r>
    </w:p>
    <w:p w:rsidR="0001062C" w:rsidRP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 xml:space="preserve"> Yatırımın ne şekilde</w:t>
      </w:r>
      <w:r>
        <w:rPr>
          <w:rFonts w:ascii="Times New Roman" w:hAnsi="Times New Roman" w:cs="Times New Roman"/>
          <w:kern w:val="16"/>
          <w:sz w:val="20"/>
          <w:szCs w:val="20"/>
        </w:rPr>
        <w:t xml:space="preserve"> finanse edileceğini </w:t>
      </w:r>
      <w:r w:rsidR="00241707">
        <w:rPr>
          <w:rFonts w:ascii="Times New Roman" w:hAnsi="Times New Roman" w:cs="Times New Roman"/>
          <w:kern w:val="16"/>
          <w:sz w:val="20"/>
          <w:szCs w:val="20"/>
        </w:rPr>
        <w:t xml:space="preserve">yazılı olarak </w:t>
      </w:r>
      <w:r>
        <w:rPr>
          <w:rFonts w:ascii="Times New Roman" w:hAnsi="Times New Roman" w:cs="Times New Roman"/>
          <w:kern w:val="16"/>
          <w:sz w:val="20"/>
          <w:szCs w:val="20"/>
        </w:rPr>
        <w:t>beyan etmeleri,</w:t>
      </w:r>
    </w:p>
    <w:p w:rsidR="0001062C" w:rsidRDefault="0001062C" w:rsidP="00241707">
      <w:pPr>
        <w:pStyle w:val="Style6"/>
        <w:numPr>
          <w:ilvl w:val="0"/>
          <w:numId w:val="13"/>
        </w:numPr>
        <w:spacing w:line="398" w:lineRule="exact"/>
        <w:rPr>
          <w:rFonts w:ascii="Times New Roman" w:hAnsi="Times New Roman" w:cs="Times New Roman"/>
          <w:kern w:val="16"/>
          <w:sz w:val="20"/>
          <w:szCs w:val="20"/>
        </w:rPr>
      </w:pPr>
      <w:r w:rsidRPr="0001062C">
        <w:rPr>
          <w:rFonts w:ascii="Times New Roman" w:hAnsi="Times New Roman" w:cs="Times New Roman"/>
          <w:kern w:val="16"/>
          <w:sz w:val="20"/>
          <w:szCs w:val="20"/>
        </w:rPr>
        <w:t xml:space="preserve">Taahhüt edilen yatırımın toplam tutarı on milyon Türk Lirasını aşan yatırımlarda fizibilite raporu ve </w:t>
      </w:r>
      <w:r>
        <w:rPr>
          <w:rFonts w:ascii="Times New Roman" w:hAnsi="Times New Roman" w:cs="Times New Roman"/>
          <w:kern w:val="16"/>
          <w:sz w:val="20"/>
          <w:szCs w:val="20"/>
        </w:rPr>
        <w:t>finansman tablosunu vermeleri</w:t>
      </w:r>
      <w:r w:rsidRPr="0001062C">
        <w:rPr>
          <w:rFonts w:ascii="Times New Roman" w:hAnsi="Times New Roman" w:cs="Times New Roman"/>
          <w:kern w:val="16"/>
          <w:sz w:val="20"/>
          <w:szCs w:val="20"/>
        </w:rPr>
        <w:t>,</w:t>
      </w:r>
    </w:p>
    <w:p w:rsidR="00241707" w:rsidRDefault="00241707" w:rsidP="00241707">
      <w:pPr>
        <w:pStyle w:val="Style6"/>
        <w:spacing w:line="398" w:lineRule="exact"/>
        <w:ind w:left="1080"/>
        <w:rPr>
          <w:rFonts w:ascii="Times New Roman" w:hAnsi="Times New Roman" w:cs="Times New Roman"/>
          <w:kern w:val="16"/>
          <w:sz w:val="20"/>
          <w:szCs w:val="20"/>
        </w:rPr>
      </w:pPr>
      <w:r>
        <w:rPr>
          <w:rFonts w:ascii="Times New Roman" w:hAnsi="Times New Roman" w:cs="Times New Roman"/>
          <w:kern w:val="16"/>
          <w:sz w:val="20"/>
          <w:szCs w:val="20"/>
        </w:rPr>
        <w:t xml:space="preserve">zorunludur. </w:t>
      </w:r>
    </w:p>
    <w:p w:rsidR="00241707" w:rsidRDefault="00241707" w:rsidP="00241707">
      <w:pPr>
        <w:pStyle w:val="Style6"/>
        <w:spacing w:line="398" w:lineRule="exact"/>
        <w:rPr>
          <w:rFonts w:ascii="Times New Roman" w:hAnsi="Times New Roman" w:cs="Times New Roman"/>
          <w:kern w:val="16"/>
          <w:sz w:val="20"/>
          <w:szCs w:val="20"/>
        </w:rPr>
      </w:pPr>
      <w:r>
        <w:rPr>
          <w:rFonts w:ascii="Times New Roman" w:hAnsi="Times New Roman" w:cs="Times New Roman"/>
          <w:kern w:val="16"/>
          <w:sz w:val="20"/>
          <w:szCs w:val="20"/>
        </w:rPr>
        <w:tab/>
        <w:t xml:space="preserve">(3) </w:t>
      </w:r>
      <w:r w:rsidRPr="0001062C">
        <w:rPr>
          <w:rFonts w:ascii="Times New Roman" w:hAnsi="Times New Roman" w:cs="Times New Roman"/>
          <w:kern w:val="16"/>
          <w:sz w:val="20"/>
          <w:szCs w:val="20"/>
        </w:rPr>
        <w:t>İrtifak hakkı veya kullanma iznine konu taşınmazlar üzerinde gerçekleştirilecek toplam yatırım tutarı, taşınmaz</w:t>
      </w:r>
      <w:r>
        <w:rPr>
          <w:rFonts w:ascii="Times New Roman" w:hAnsi="Times New Roman" w:cs="Times New Roman"/>
          <w:kern w:val="16"/>
          <w:sz w:val="20"/>
          <w:szCs w:val="20"/>
        </w:rPr>
        <w:t>ın yukarda idarece</w:t>
      </w:r>
      <w:r w:rsidRPr="0001062C">
        <w:rPr>
          <w:rFonts w:ascii="Times New Roman" w:hAnsi="Times New Roman" w:cs="Times New Roman"/>
          <w:kern w:val="16"/>
          <w:sz w:val="20"/>
          <w:szCs w:val="20"/>
        </w:rPr>
        <w:t xml:space="preserve"> </w:t>
      </w:r>
      <w:r>
        <w:rPr>
          <w:rFonts w:ascii="Times New Roman" w:hAnsi="Times New Roman" w:cs="Times New Roman"/>
          <w:kern w:val="16"/>
          <w:sz w:val="20"/>
          <w:szCs w:val="20"/>
        </w:rPr>
        <w:t>takdir edilen</w:t>
      </w:r>
      <w:r w:rsidRPr="0001062C">
        <w:rPr>
          <w:rFonts w:ascii="Times New Roman" w:hAnsi="Times New Roman" w:cs="Times New Roman"/>
          <w:kern w:val="16"/>
          <w:sz w:val="20"/>
          <w:szCs w:val="20"/>
        </w:rPr>
        <w:t xml:space="preserve"> rayiç değerin</w:t>
      </w:r>
      <w:r>
        <w:rPr>
          <w:rFonts w:ascii="Times New Roman" w:hAnsi="Times New Roman" w:cs="Times New Roman"/>
          <w:kern w:val="16"/>
          <w:sz w:val="20"/>
          <w:szCs w:val="20"/>
        </w:rPr>
        <w:t xml:space="preserve">in </w:t>
      </w:r>
      <w:r w:rsidRPr="0001062C">
        <w:rPr>
          <w:rFonts w:ascii="Times New Roman" w:hAnsi="Times New Roman" w:cs="Times New Roman"/>
          <w:kern w:val="16"/>
          <w:sz w:val="20"/>
          <w:szCs w:val="20"/>
        </w:rPr>
        <w:t xml:space="preserve"> iki  katından az olamaz</w:t>
      </w:r>
      <w:r>
        <w:rPr>
          <w:rFonts w:ascii="Times New Roman" w:hAnsi="Times New Roman" w:cs="Times New Roman"/>
          <w:kern w:val="16"/>
          <w:sz w:val="20"/>
          <w:szCs w:val="20"/>
        </w:rPr>
        <w:t>,</w:t>
      </w:r>
    </w:p>
    <w:p w:rsidR="002F12FD" w:rsidRPr="00B22347" w:rsidRDefault="002F12FD" w:rsidP="00241707">
      <w:pPr>
        <w:pStyle w:val="Style6"/>
        <w:spacing w:line="398" w:lineRule="exact"/>
        <w:rPr>
          <w:rFonts w:ascii="Times New Roman" w:hAnsi="Times New Roman" w:cs="Times New Roman"/>
          <w:kern w:val="16"/>
          <w:sz w:val="20"/>
          <w:szCs w:val="20"/>
        </w:rPr>
      </w:pPr>
    </w:p>
    <w:p w:rsidR="00B22347" w:rsidRPr="00B22347" w:rsidRDefault="00733145" w:rsidP="00B22347">
      <w:pPr>
        <w:pStyle w:val="Style6"/>
        <w:widowControl/>
        <w:tabs>
          <w:tab w:val="left" w:pos="8846"/>
        </w:tabs>
        <w:spacing w:line="398" w:lineRule="exact"/>
        <w:rPr>
          <w:rFonts w:ascii="Times New Roman" w:hAnsi="Times New Roman" w:cs="Times New Roman"/>
          <w:sz w:val="20"/>
          <w:szCs w:val="20"/>
        </w:rPr>
      </w:pPr>
      <w:r>
        <w:rPr>
          <w:rStyle w:val="FontStyle18"/>
          <w:b w:val="0"/>
          <w:bCs w:val="0"/>
          <w:sz w:val="20"/>
          <w:szCs w:val="20"/>
        </w:rPr>
        <w:t xml:space="preserve">            </w:t>
      </w:r>
      <w:r w:rsidR="002511E9" w:rsidRPr="00B22347">
        <w:rPr>
          <w:rStyle w:val="FontStyle18"/>
          <w:bCs w:val="0"/>
          <w:sz w:val="20"/>
          <w:szCs w:val="20"/>
        </w:rPr>
        <w:t xml:space="preserve">MADDE </w:t>
      </w:r>
      <w:r w:rsidR="00241707">
        <w:rPr>
          <w:rStyle w:val="FontStyle17"/>
          <w:sz w:val="20"/>
          <w:szCs w:val="20"/>
        </w:rPr>
        <w:t>6</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w:t>
      </w:r>
      <w:r w:rsidR="00A90045">
        <w:rPr>
          <w:rFonts w:ascii="Times New Roman" w:hAnsi="Times New Roman" w:cs="Times New Roman"/>
          <w:sz w:val="20"/>
          <w:szCs w:val="20"/>
        </w:rPr>
        <w:t xml:space="preserve">4734 Sayılı Kamu İhale Kanunun </w:t>
      </w:r>
      <w:r w:rsidR="002C5434">
        <w:rPr>
          <w:rFonts w:ascii="Times New Roman" w:hAnsi="Times New Roman" w:cs="Times New Roman"/>
          <w:sz w:val="20"/>
          <w:szCs w:val="20"/>
        </w:rPr>
        <w:t xml:space="preserve">58. Maddesi ile </w:t>
      </w:r>
      <w:r w:rsidRPr="00B22347">
        <w:rPr>
          <w:rFonts w:ascii="Times New Roman" w:hAnsi="Times New Roman" w:cs="Times New Roman"/>
          <w:sz w:val="20"/>
          <w:szCs w:val="20"/>
        </w:rPr>
        <w:t>diğer kanunlardaki hükümler gereğince geçici veya sürekli olarak kamu ihalelerine katılmaktan yasaklanmış olanlar.</w:t>
      </w:r>
    </w:p>
    <w:p w:rsidR="00241707" w:rsidRPr="00B22347" w:rsidRDefault="0024170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c) </w:t>
      </w:r>
      <w:r w:rsidRPr="00241707">
        <w:rPr>
          <w:rFonts w:ascii="Times New Roman" w:hAnsi="Times New Roman" w:cs="Times New Roman"/>
          <w:sz w:val="20"/>
          <w:szCs w:val="20"/>
        </w:rPr>
        <w:t xml:space="preserve">Bu </w:t>
      </w:r>
      <w:r>
        <w:rPr>
          <w:rFonts w:ascii="Times New Roman" w:hAnsi="Times New Roman" w:cs="Times New Roman"/>
          <w:sz w:val="20"/>
          <w:szCs w:val="20"/>
        </w:rPr>
        <w:t xml:space="preserve">ihalenin yapılacağı mevzuatta </w:t>
      </w:r>
      <w:r w:rsidRPr="00241707">
        <w:rPr>
          <w:rFonts w:ascii="Times New Roman" w:hAnsi="Times New Roman" w:cs="Times New Roman"/>
          <w:sz w:val="20"/>
          <w:szCs w:val="20"/>
        </w:rPr>
        <w:t>belirtilen teşvikten; arazi, arsa, royalti,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rödovans sözleşmesine bağlı olarak yapılan yatırımlar yararlanamaz.</w:t>
      </w:r>
    </w:p>
    <w:p w:rsidR="005749D5" w:rsidRPr="00BD7728" w:rsidRDefault="005749D5" w:rsidP="00F553B8">
      <w:pPr>
        <w:pStyle w:val="Style4"/>
        <w:widowControl/>
        <w:spacing w:line="274" w:lineRule="exact"/>
        <w:ind w:firstLine="720"/>
        <w:rPr>
          <w:rStyle w:val="FontStyle17"/>
          <w:sz w:val="20"/>
          <w:szCs w:val="20"/>
        </w:rPr>
      </w:pPr>
    </w:p>
    <w:p w:rsidR="00F553B8" w:rsidRPr="00B22347"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lastRenderedPageBreak/>
        <w:t xml:space="preserve">         </w:t>
      </w:r>
      <w:r w:rsidR="00241707">
        <w:rPr>
          <w:rFonts w:ascii="Times New Roman" w:hAnsi="Times New Roman" w:cs="Times New Roman"/>
          <w:b/>
          <w:kern w:val="16"/>
          <w:sz w:val="20"/>
          <w:szCs w:val="20"/>
        </w:rPr>
        <w:t>MADDE 7</w:t>
      </w:r>
      <w:r w:rsidR="00F553B8" w:rsidRPr="00B22347">
        <w:rPr>
          <w:rFonts w:ascii="Times New Roman" w:hAnsi="Times New Roman" w:cs="Times New Roman"/>
          <w:b/>
          <w:kern w:val="16"/>
          <w:sz w:val="20"/>
          <w:szCs w:val="20"/>
        </w:rPr>
        <w:t>- İHALEYE KATILACAKLARDAN İSTENECEK BELGELER:</w:t>
      </w:r>
    </w:p>
    <w:p w:rsidR="00F553B8" w:rsidRPr="00F553B8" w:rsidRDefault="00F553B8" w:rsidP="00F553B8">
      <w:pPr>
        <w:widowControl/>
        <w:numPr>
          <w:ilvl w:val="0"/>
          <w:numId w:val="2"/>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rsid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rsidR="00CA710D" w:rsidRPr="00CA710D" w:rsidRDefault="00CA710D" w:rsidP="00CA710D">
      <w:pPr>
        <w:pStyle w:val="3-normalyaz"/>
        <w:numPr>
          <w:ilvl w:val="0"/>
          <w:numId w:val="10"/>
        </w:numPr>
        <w:spacing w:before="0" w:beforeAutospacing="0" w:after="0" w:afterAutospacing="0" w:line="240" w:lineRule="atLeast"/>
        <w:jc w:val="both"/>
        <w:rPr>
          <w:kern w:val="16"/>
          <w:sz w:val="20"/>
          <w:szCs w:val="20"/>
        </w:rPr>
      </w:pPr>
      <w:r>
        <w:rPr>
          <w:kern w:val="16"/>
          <w:sz w:val="20"/>
          <w:szCs w:val="20"/>
        </w:rPr>
        <w:t>B</w:t>
      </w:r>
      <w:r w:rsidRPr="00593019">
        <w:rPr>
          <w:kern w:val="16"/>
          <w:sz w:val="20"/>
          <w:szCs w:val="20"/>
        </w:rPr>
        <w:t xml:space="preserve">u ihaleye katılacak </w:t>
      </w:r>
      <w:r>
        <w:rPr>
          <w:kern w:val="16"/>
          <w:sz w:val="20"/>
          <w:szCs w:val="20"/>
        </w:rPr>
        <w:t>yatırımcıların (</w:t>
      </w:r>
      <w:r w:rsidRPr="00593019">
        <w:rPr>
          <w:kern w:val="16"/>
          <w:sz w:val="20"/>
          <w:szCs w:val="20"/>
        </w:rPr>
        <w:t>istek</w:t>
      </w:r>
      <w:r>
        <w:rPr>
          <w:kern w:val="16"/>
          <w:sz w:val="20"/>
          <w:szCs w:val="20"/>
        </w:rPr>
        <w:t>li</w:t>
      </w:r>
      <w:r w:rsidRPr="00593019">
        <w:rPr>
          <w:kern w:val="16"/>
          <w:sz w:val="20"/>
          <w:szCs w:val="20"/>
        </w:rPr>
        <w:t>lerin</w:t>
      </w:r>
      <w:r>
        <w:rPr>
          <w:kern w:val="16"/>
          <w:sz w:val="20"/>
          <w:szCs w:val="20"/>
        </w:rPr>
        <w:t>)</w:t>
      </w:r>
      <w:r w:rsidRPr="00593019">
        <w:rPr>
          <w:kern w:val="16"/>
          <w:sz w:val="20"/>
          <w:szCs w:val="20"/>
        </w:rPr>
        <w:t xml:space="preserve"> </w:t>
      </w:r>
      <w:r w:rsidRPr="00CA710D">
        <w:rPr>
          <w:kern w:val="16"/>
          <w:sz w:val="20"/>
          <w:szCs w:val="20"/>
        </w:rPr>
        <w:t>Yatırımcı; Ek-1’de yer alan talep formunu doldurarak, Ek-2’de yer alan yatırımcılardan istenecek belgeler ve Ek-6’da yer alan yatırım bilgi formu ile birlikte maliki idarenin taşınmazının bulunduğu yerdeki birimine başvurur.</w:t>
      </w:r>
    </w:p>
    <w:p w:rsidR="00CA710D" w:rsidRPr="00CA710D" w:rsidRDefault="00CA710D" w:rsidP="00CA710D">
      <w:pPr>
        <w:pStyle w:val="3-normalyaz"/>
        <w:numPr>
          <w:ilvl w:val="0"/>
          <w:numId w:val="10"/>
        </w:numPr>
        <w:spacing w:before="0" w:beforeAutospacing="0" w:after="0" w:afterAutospacing="0" w:line="240" w:lineRule="atLeast"/>
        <w:jc w:val="both"/>
        <w:rPr>
          <w:kern w:val="16"/>
          <w:sz w:val="20"/>
          <w:szCs w:val="20"/>
        </w:rPr>
      </w:pPr>
      <w:r w:rsidRPr="00CA710D">
        <w:rPr>
          <w:kern w:val="16"/>
          <w:sz w:val="20"/>
          <w:szCs w:val="20"/>
        </w:rPr>
        <w:t xml:space="preserve"> Başvuru sırasında yatırımcı, bütçelerine gelir kaydedilmek üzere; I inci bölgede bulunan illerde iki bin beş yüz, II nci bölgede bulunan illerde iki bin, III üncü bölgede bulunan illerde bin beş yüz, IV üncü ve V inci bölgelerde bulunan illerde bin, VI ncı bölgede bulunan illerde ise beş yüz  Türk Lirasını </w:t>
      </w:r>
      <w:r>
        <w:rPr>
          <w:kern w:val="16"/>
          <w:sz w:val="20"/>
          <w:szCs w:val="20"/>
        </w:rPr>
        <w:t xml:space="preserve">Tokat İl Özel İdaresi </w:t>
      </w:r>
      <w:r w:rsidRPr="00CA710D">
        <w:rPr>
          <w:kern w:val="16"/>
          <w:sz w:val="20"/>
          <w:szCs w:val="20"/>
        </w:rPr>
        <w:t xml:space="preserve"> </w:t>
      </w:r>
      <w:r>
        <w:rPr>
          <w:kern w:val="16"/>
          <w:sz w:val="20"/>
          <w:szCs w:val="20"/>
        </w:rPr>
        <w:t xml:space="preserve">Mali Hizmetler Müdürlüğüne </w:t>
      </w:r>
      <w:r w:rsidRPr="00CA710D">
        <w:rPr>
          <w:kern w:val="16"/>
          <w:sz w:val="20"/>
          <w:szCs w:val="20"/>
        </w:rPr>
        <w:t xml:space="preserve">yatırarak, buna ilişkin makbuzu diğer belgelerle birlikte </w:t>
      </w:r>
      <w:r>
        <w:rPr>
          <w:kern w:val="16"/>
          <w:sz w:val="20"/>
          <w:szCs w:val="20"/>
        </w:rPr>
        <w:t xml:space="preserve">idareye verilecektir. </w:t>
      </w:r>
      <w:r w:rsidRPr="00CA710D">
        <w:rPr>
          <w:kern w:val="16"/>
          <w:sz w:val="20"/>
          <w:szCs w:val="20"/>
        </w:rPr>
        <w:t xml:space="preserve"> Bu bedelin yatırıldığına ilişkin makbuz olmaksızın başvurular kabul edilmez.</w:t>
      </w:r>
    </w:p>
    <w:p w:rsidR="00CA710D" w:rsidRPr="00F553B8" w:rsidRDefault="00CA710D" w:rsidP="00CA710D">
      <w:pPr>
        <w:widowControl/>
        <w:tabs>
          <w:tab w:val="left" w:pos="202"/>
        </w:tabs>
        <w:spacing w:line="40" w:lineRule="atLeast"/>
        <w:ind w:left="1875"/>
        <w:jc w:val="both"/>
        <w:rPr>
          <w:rFonts w:ascii="Times New Roman" w:hAnsi="Times New Roman" w:cs="Times New Roman"/>
          <w:kern w:val="16"/>
          <w:sz w:val="20"/>
          <w:szCs w:val="20"/>
        </w:rPr>
      </w:pPr>
    </w:p>
    <w:p w:rsidR="007C047D" w:rsidRDefault="007C047D" w:rsidP="007C047D">
      <w:pPr>
        <w:widowControl/>
        <w:tabs>
          <w:tab w:val="left" w:pos="202"/>
        </w:tabs>
        <w:spacing w:line="40" w:lineRule="atLeast"/>
        <w:ind w:left="1875"/>
        <w:jc w:val="both"/>
        <w:rPr>
          <w:rFonts w:ascii="Times New Roman" w:hAnsi="Times New Roman" w:cs="Times New Roman"/>
          <w:kern w:val="16"/>
          <w:sz w:val="20"/>
          <w:szCs w:val="20"/>
        </w:rPr>
      </w:pPr>
    </w:p>
    <w:p w:rsidR="009F58DF" w:rsidRPr="00F553B8" w:rsidRDefault="009F58DF" w:rsidP="009F58DF">
      <w:pPr>
        <w:widowControl/>
        <w:tabs>
          <w:tab w:val="left" w:pos="202"/>
        </w:tabs>
        <w:spacing w:line="40" w:lineRule="atLeast"/>
        <w:ind w:left="1875"/>
        <w:jc w:val="both"/>
        <w:rPr>
          <w:rFonts w:ascii="Times New Roman" w:hAnsi="Times New Roman" w:cs="Times New Roman"/>
          <w:kern w:val="16"/>
          <w:sz w:val="20"/>
          <w:szCs w:val="20"/>
        </w:rPr>
      </w:pPr>
    </w:p>
    <w:p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2014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edeceklerin</w:t>
      </w:r>
      <w:r w:rsidRPr="009F58DF">
        <w:rPr>
          <w:rFonts w:ascii="Times New Roman" w:hAnsi="Times New Roman" w:cs="Times New Roman"/>
          <w:kern w:val="16"/>
          <w:sz w:val="20"/>
          <w:szCs w:val="20"/>
        </w:rPr>
        <w:t xml:space="preserve">,  </w:t>
      </w:r>
      <w:r w:rsidR="000B3EFF" w:rsidRPr="009F58DF">
        <w:rPr>
          <w:rFonts w:ascii="Times New Roman" w:hAnsi="Times New Roman" w:cs="Times New Roman"/>
          <w:kern w:val="16"/>
          <w:sz w:val="20"/>
          <w:szCs w:val="20"/>
        </w:rPr>
        <w:t>kamu tüzel kişisi için Türkiye’de adres göstermeleri</w:t>
      </w:r>
      <w:r w:rsidRPr="009F58DF">
        <w:rPr>
          <w:rFonts w:ascii="Times New Roman" w:hAnsi="Times New Roman" w:cs="Times New Roman"/>
          <w:kern w:val="16"/>
          <w:sz w:val="20"/>
          <w:szCs w:val="20"/>
        </w:rPr>
        <w:t xml:space="preserve">,  </w:t>
      </w:r>
      <w:r w:rsidR="000B3EFF" w:rsidRPr="009F58DF">
        <w:rPr>
          <w:rFonts w:ascii="Times New Roman" w:hAnsi="Times New Roman" w:cs="Times New Roman"/>
          <w:kern w:val="16"/>
          <w:sz w:val="20"/>
          <w:szCs w:val="20"/>
        </w:rPr>
        <w:t>tüzel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msil durumunda noterce tasdikli vekâletname ve vekâlet edene ait imza sirküleri,</w:t>
      </w:r>
      <w:r>
        <w:rPr>
          <w:rFonts w:ascii="Times New Roman" w:hAnsi="Times New Roman" w:cs="Times New Roman"/>
          <w:kern w:val="16"/>
          <w:sz w:val="20"/>
          <w:szCs w:val="20"/>
        </w:rPr>
        <w:t xml:space="preserve"> </w:t>
      </w:r>
    </w:p>
    <w:p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 noter ta</w:t>
      </w:r>
      <w:r w:rsidR="007C047D">
        <w:rPr>
          <w:rFonts w:ascii="Times New Roman" w:hAnsi="Times New Roman" w:cs="Times New Roman"/>
          <w:kern w:val="16"/>
          <w:sz w:val="20"/>
          <w:szCs w:val="20"/>
        </w:rPr>
        <w:t>sdikli ortaklık girişim belgesi,</w:t>
      </w:r>
    </w:p>
    <w:p w:rsidR="00CA710D" w:rsidRPr="00CA710D" w:rsidRDefault="00CA710D" w:rsidP="00CA710D">
      <w:pPr>
        <w:pStyle w:val="3-normalyaz"/>
        <w:numPr>
          <w:ilvl w:val="0"/>
          <w:numId w:val="11"/>
        </w:numPr>
        <w:spacing w:before="0" w:beforeAutospacing="0" w:after="0" w:afterAutospacing="0" w:line="240" w:lineRule="atLeast"/>
        <w:jc w:val="both"/>
        <w:rPr>
          <w:kern w:val="16"/>
          <w:sz w:val="20"/>
          <w:szCs w:val="20"/>
        </w:rPr>
      </w:pPr>
      <w:r>
        <w:rPr>
          <w:kern w:val="16"/>
          <w:sz w:val="20"/>
          <w:szCs w:val="20"/>
        </w:rPr>
        <w:t>B</w:t>
      </w:r>
      <w:r w:rsidRPr="00593019">
        <w:rPr>
          <w:kern w:val="16"/>
          <w:sz w:val="20"/>
          <w:szCs w:val="20"/>
        </w:rPr>
        <w:t xml:space="preserve">u ihaleye katılacak </w:t>
      </w:r>
      <w:r>
        <w:rPr>
          <w:kern w:val="16"/>
          <w:sz w:val="20"/>
          <w:szCs w:val="20"/>
        </w:rPr>
        <w:t>yatırımcıların (</w:t>
      </w:r>
      <w:r w:rsidRPr="00593019">
        <w:rPr>
          <w:kern w:val="16"/>
          <w:sz w:val="20"/>
          <w:szCs w:val="20"/>
        </w:rPr>
        <w:t>istek</w:t>
      </w:r>
      <w:r>
        <w:rPr>
          <w:kern w:val="16"/>
          <w:sz w:val="20"/>
          <w:szCs w:val="20"/>
        </w:rPr>
        <w:t>li</w:t>
      </w:r>
      <w:r w:rsidRPr="00593019">
        <w:rPr>
          <w:kern w:val="16"/>
          <w:sz w:val="20"/>
          <w:szCs w:val="20"/>
        </w:rPr>
        <w:t>lerin</w:t>
      </w:r>
      <w:r>
        <w:rPr>
          <w:kern w:val="16"/>
          <w:sz w:val="20"/>
          <w:szCs w:val="20"/>
        </w:rPr>
        <w:t>)</w:t>
      </w:r>
      <w:r w:rsidRPr="00593019">
        <w:rPr>
          <w:kern w:val="16"/>
          <w:sz w:val="20"/>
          <w:szCs w:val="20"/>
        </w:rPr>
        <w:t xml:space="preserve"> </w:t>
      </w:r>
      <w:r w:rsidRPr="00CA710D">
        <w:rPr>
          <w:kern w:val="16"/>
          <w:sz w:val="20"/>
          <w:szCs w:val="20"/>
        </w:rPr>
        <w:t>Yatırımcı; Ek-1’de yer alan talep formunu doldurarak, Ek-2’de yer alan yatırımcılardan istenecek belgeler ve Ek-6’da yer alan yatırım bilgi formu ile birlikte maliki idarenin taşınmazının bulunduğu yerdeki birimine başvurur.</w:t>
      </w:r>
    </w:p>
    <w:p w:rsidR="00CA710D" w:rsidRPr="00CA710D" w:rsidRDefault="00CA710D" w:rsidP="00CA710D">
      <w:pPr>
        <w:pStyle w:val="3-normalyaz"/>
        <w:numPr>
          <w:ilvl w:val="0"/>
          <w:numId w:val="11"/>
        </w:numPr>
        <w:spacing w:before="0" w:beforeAutospacing="0" w:after="0" w:afterAutospacing="0" w:line="240" w:lineRule="atLeast"/>
        <w:jc w:val="both"/>
        <w:rPr>
          <w:kern w:val="16"/>
          <w:sz w:val="20"/>
          <w:szCs w:val="20"/>
        </w:rPr>
      </w:pPr>
      <w:r w:rsidRPr="00CA710D">
        <w:rPr>
          <w:kern w:val="16"/>
          <w:sz w:val="20"/>
          <w:szCs w:val="20"/>
        </w:rPr>
        <w:t xml:space="preserve"> Başvuru sırasında yatırımcı, bütçelerine gelir kaydedilmek üzere; I inci bölgede bulunan illerde iki bin beş yüz, II nci bölgede bulunan illerde iki bin, III üncü bölgede bulunan illerde bin beş yüz, IV üncü ve V inci bölgelerde bulunan illerde bin, VI ncı bölgede bulunan illerde ise beş yüz  Türk Lirasını </w:t>
      </w:r>
      <w:r>
        <w:rPr>
          <w:kern w:val="16"/>
          <w:sz w:val="20"/>
          <w:szCs w:val="20"/>
        </w:rPr>
        <w:t xml:space="preserve">Tokat İl Özel İdaresi </w:t>
      </w:r>
      <w:r w:rsidRPr="00CA710D">
        <w:rPr>
          <w:kern w:val="16"/>
          <w:sz w:val="20"/>
          <w:szCs w:val="20"/>
        </w:rPr>
        <w:t xml:space="preserve"> </w:t>
      </w:r>
      <w:r>
        <w:rPr>
          <w:kern w:val="16"/>
          <w:sz w:val="20"/>
          <w:szCs w:val="20"/>
        </w:rPr>
        <w:t xml:space="preserve">Mali Hizmetler Müdürlüğüne </w:t>
      </w:r>
      <w:r w:rsidRPr="00CA710D">
        <w:rPr>
          <w:kern w:val="16"/>
          <w:sz w:val="20"/>
          <w:szCs w:val="20"/>
        </w:rPr>
        <w:t xml:space="preserve">yatırarak, buna ilişkin makbuzu diğer belgelerle birlikte </w:t>
      </w:r>
      <w:r>
        <w:rPr>
          <w:kern w:val="16"/>
          <w:sz w:val="20"/>
          <w:szCs w:val="20"/>
        </w:rPr>
        <w:t xml:space="preserve">idareye verilecektir. </w:t>
      </w:r>
      <w:r w:rsidRPr="00CA710D">
        <w:rPr>
          <w:kern w:val="16"/>
          <w:sz w:val="20"/>
          <w:szCs w:val="20"/>
        </w:rPr>
        <w:t xml:space="preserve"> Bu bedelin yatırıldığına ilişkin makbuz olmaksızın başvurular kabul edilmez.</w:t>
      </w:r>
    </w:p>
    <w:p w:rsidR="00CA710D" w:rsidRDefault="00CA710D" w:rsidP="00CA710D">
      <w:pPr>
        <w:widowControl/>
        <w:tabs>
          <w:tab w:val="left" w:pos="202"/>
        </w:tabs>
        <w:spacing w:line="40" w:lineRule="atLeast"/>
        <w:ind w:left="1875"/>
        <w:jc w:val="both"/>
        <w:rPr>
          <w:rFonts w:ascii="Times New Roman" w:hAnsi="Times New Roman" w:cs="Times New Roman"/>
          <w:kern w:val="16"/>
          <w:sz w:val="20"/>
          <w:szCs w:val="20"/>
        </w:rPr>
      </w:pPr>
    </w:p>
    <w:p w:rsidR="00241707" w:rsidRPr="00241707" w:rsidRDefault="00241707" w:rsidP="00241707">
      <w:pPr>
        <w:widowControl/>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b/>
          <w:bCs/>
          <w:kern w:val="16"/>
          <w:sz w:val="20"/>
          <w:szCs w:val="20"/>
        </w:rPr>
        <w:t xml:space="preserve">               </w:t>
      </w:r>
      <w:r w:rsidRPr="00241707">
        <w:rPr>
          <w:rFonts w:ascii="Times New Roman" w:hAnsi="Times New Roman" w:cs="Times New Roman"/>
          <w:b/>
          <w:bCs/>
          <w:kern w:val="16"/>
          <w:sz w:val="20"/>
          <w:szCs w:val="20"/>
        </w:rPr>
        <w:t xml:space="preserve">MADDE </w:t>
      </w:r>
      <w:r>
        <w:rPr>
          <w:rFonts w:ascii="Times New Roman" w:hAnsi="Times New Roman" w:cs="Times New Roman"/>
          <w:b/>
          <w:bCs/>
          <w:kern w:val="16"/>
          <w:sz w:val="20"/>
          <w:szCs w:val="20"/>
        </w:rPr>
        <w:t>8</w:t>
      </w:r>
      <w:r w:rsidRPr="00241707">
        <w:rPr>
          <w:rFonts w:ascii="Times New Roman" w:hAnsi="Times New Roman" w:cs="Times New Roman"/>
          <w:b/>
          <w:bCs/>
          <w:kern w:val="16"/>
          <w:sz w:val="20"/>
          <w:szCs w:val="20"/>
        </w:rPr>
        <w:t xml:space="preserve"> –</w:t>
      </w:r>
      <w:r w:rsidRPr="00241707">
        <w:rPr>
          <w:rFonts w:ascii="Times New Roman" w:hAnsi="Times New Roman" w:cs="Times New Roman"/>
          <w:kern w:val="16"/>
          <w:sz w:val="20"/>
          <w:szCs w:val="20"/>
        </w:rPr>
        <w:t xml:space="preserve"> </w:t>
      </w:r>
      <w:r w:rsidRPr="00241707">
        <w:rPr>
          <w:rFonts w:ascii="Times New Roman" w:hAnsi="Times New Roman" w:cs="Times New Roman"/>
          <w:b/>
          <w:bCs/>
          <w:kern w:val="16"/>
          <w:sz w:val="20"/>
          <w:szCs w:val="20"/>
        </w:rPr>
        <w:t>TEŞVİK ŞEKLİ</w:t>
      </w:r>
      <w:r w:rsidR="001D73DC">
        <w:rPr>
          <w:rFonts w:ascii="Times New Roman" w:hAnsi="Times New Roman" w:cs="Times New Roman"/>
          <w:b/>
          <w:bCs/>
          <w:kern w:val="16"/>
          <w:sz w:val="20"/>
          <w:szCs w:val="20"/>
        </w:rPr>
        <w:t xml:space="preserve"> ve BEDEL</w:t>
      </w:r>
      <w:r>
        <w:rPr>
          <w:rFonts w:ascii="Times New Roman" w:hAnsi="Times New Roman" w:cs="Times New Roman"/>
          <w:b/>
          <w:bCs/>
          <w:kern w:val="16"/>
          <w:sz w:val="20"/>
          <w:szCs w:val="20"/>
        </w:rPr>
        <w:t xml:space="preserve">: </w:t>
      </w:r>
    </w:p>
    <w:p w:rsidR="00241707" w:rsidRDefault="00241707" w:rsidP="00241707">
      <w:pPr>
        <w:widowControl/>
        <w:tabs>
          <w:tab w:val="left" w:pos="202"/>
        </w:tabs>
        <w:spacing w:line="40" w:lineRule="atLeast"/>
        <w:ind w:left="709"/>
        <w:jc w:val="both"/>
        <w:rPr>
          <w:rFonts w:ascii="Times New Roman" w:hAnsi="Times New Roman" w:cs="Times New Roman"/>
          <w:kern w:val="16"/>
          <w:sz w:val="20"/>
          <w:szCs w:val="20"/>
        </w:rPr>
      </w:pPr>
    </w:p>
    <w:p w:rsidR="001D73DC"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 xml:space="preserve"> Teşvikten yararlanacak gerçek veya tüzel kişiler lehine; taşınmazlar üzerinde, ilk yıl için emlak vergi değerinin yüzde </w:t>
      </w:r>
      <w:r w:rsidR="00270E8F" w:rsidRPr="001D73DC">
        <w:rPr>
          <w:rFonts w:ascii="Times New Roman" w:hAnsi="Times New Roman" w:cs="Times New Roman"/>
          <w:kern w:val="16"/>
          <w:sz w:val="20"/>
          <w:szCs w:val="20"/>
        </w:rPr>
        <w:t>yarımı</w:t>
      </w:r>
      <w:r w:rsidRPr="001D73DC">
        <w:rPr>
          <w:rFonts w:ascii="Times New Roman" w:hAnsi="Times New Roman" w:cs="Times New Roman"/>
          <w:kern w:val="16"/>
          <w:sz w:val="20"/>
          <w:szCs w:val="20"/>
        </w:rPr>
        <w:t xml:space="preserve"> oranında takdir edilecek bedel    karşılığında kırkdokuz yıl süreli bağımsız ve sürekli nitelikte</w:t>
      </w:r>
      <w:r w:rsidR="00270E8F" w:rsidRPr="001D73DC">
        <w:rPr>
          <w:rFonts w:ascii="Times New Roman" w:hAnsi="Times New Roman" w:cs="Times New Roman"/>
          <w:kern w:val="16"/>
          <w:sz w:val="20"/>
          <w:szCs w:val="20"/>
        </w:rPr>
        <w:t xml:space="preserve"> irtifak hakkı tesis edilecektir. </w:t>
      </w:r>
      <w:r w:rsidRPr="001D73DC">
        <w:rPr>
          <w:rFonts w:ascii="Times New Roman" w:hAnsi="Times New Roman" w:cs="Times New Roman"/>
          <w:kern w:val="16"/>
          <w:sz w:val="20"/>
          <w:szCs w:val="20"/>
        </w:rPr>
        <w:t xml:space="preserve"> </w:t>
      </w:r>
    </w:p>
    <w:p w:rsidR="00241707" w:rsidRPr="001D73DC"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 xml:space="preserve">Emlak vergi değeri tespit edilmemiş olan taşınmazlarda irtifak hakkı ve kullanma izni bedelinin tespitinde emsal taşınmazların emlak vergi değeri, emsal taşınmazın bulunmaması halinde ise idarece belirlenen </w:t>
      </w:r>
      <w:r w:rsidR="00270E8F" w:rsidRPr="001D73DC">
        <w:rPr>
          <w:rFonts w:ascii="Times New Roman" w:hAnsi="Times New Roman" w:cs="Times New Roman"/>
          <w:kern w:val="16"/>
          <w:sz w:val="20"/>
          <w:szCs w:val="20"/>
        </w:rPr>
        <w:t>bedel esas alınacaktır.</w:t>
      </w:r>
    </w:p>
    <w:p w:rsidR="00241707" w:rsidRDefault="00241707"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241707">
        <w:rPr>
          <w:rFonts w:ascii="Times New Roman" w:hAnsi="Times New Roman" w:cs="Times New Roman"/>
          <w:kern w:val="16"/>
          <w:sz w:val="20"/>
          <w:szCs w:val="20"/>
        </w:rPr>
        <w:t xml:space="preserve"> İrtifak hakkı tesis edilen veya kullanma izni verilen taşınmazlar üzerindeki yapı ve tesislerin işletilmesinden elde edilen hasılattan, bunların üçüncü kişilere kiralanması dâhil pay alınmaz.</w:t>
      </w:r>
    </w:p>
    <w:p w:rsidR="001D73DC" w:rsidRPr="001D73DC" w:rsidRDefault="001D73DC" w:rsidP="001D73DC">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lastRenderedPageBreak/>
        <w:t>İrtifak hakkı ve kullanma izinlerinde, ikinci ve müteakip yıllar kullanma izni ve irtifak hakkı bedelleri, cari yıl bedelinin Türkiye İstatistik Kurumunca yayımlanan Üretici Fiyatları Endeksi (ÜFE-bir önceki yılın aynı ayına göre yüzde değişim) oranında ar</w:t>
      </w:r>
      <w:r>
        <w:rPr>
          <w:rFonts w:ascii="Times New Roman" w:hAnsi="Times New Roman" w:cs="Times New Roman"/>
          <w:kern w:val="16"/>
          <w:sz w:val="20"/>
          <w:szCs w:val="20"/>
        </w:rPr>
        <w:t>tırılması suretiyle hesaplanacaktır.</w:t>
      </w:r>
    </w:p>
    <w:p w:rsidR="001D73DC"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İlk yıl irtifak hakkı veya kullanma izni bedelleri sözleşme düzenlenmeden önce, müteakip yıl bedelleri ise, kullanma izni sözleşmesinin düzenlendiği, irtifak hakkının tapuya tescil edildiği tarihler esas alınarak her yıl aynı tarihte peşin olarak taşınmaz maliki idarenin ilg</w:t>
      </w:r>
      <w:r>
        <w:rPr>
          <w:rFonts w:ascii="Times New Roman" w:hAnsi="Times New Roman" w:cs="Times New Roman"/>
          <w:kern w:val="16"/>
          <w:sz w:val="20"/>
          <w:szCs w:val="20"/>
        </w:rPr>
        <w:t>ili muhasebe birimine yatırılacaktır.</w:t>
      </w:r>
    </w:p>
    <w:p w:rsidR="001D73DC"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İrtifak hakkı ve kullanma izinlerinde, ilk yıl bedeli ile sözleşmeleri gereğince artırılarak tespit edilen ikinci ve üçüncü yıl bedelleri, yüzde yetmiş in</w:t>
      </w:r>
      <w:r>
        <w:rPr>
          <w:rFonts w:ascii="Times New Roman" w:hAnsi="Times New Roman" w:cs="Times New Roman"/>
          <w:kern w:val="16"/>
          <w:sz w:val="20"/>
          <w:szCs w:val="20"/>
        </w:rPr>
        <w:t>dirim uygulanarak tahsil edilecektir.</w:t>
      </w:r>
    </w:p>
    <w:p w:rsidR="001D73DC" w:rsidRPr="00241707" w:rsidRDefault="001D73DC" w:rsidP="00241707">
      <w:pPr>
        <w:pStyle w:val="ListeParagraf"/>
        <w:widowControl/>
        <w:numPr>
          <w:ilvl w:val="0"/>
          <w:numId w:val="17"/>
        </w:numPr>
        <w:tabs>
          <w:tab w:val="left" w:pos="202"/>
        </w:tabs>
        <w:spacing w:line="40" w:lineRule="atLeast"/>
        <w:jc w:val="both"/>
        <w:rPr>
          <w:rFonts w:ascii="Times New Roman" w:hAnsi="Times New Roman" w:cs="Times New Roman"/>
          <w:kern w:val="16"/>
          <w:sz w:val="20"/>
          <w:szCs w:val="20"/>
        </w:rPr>
      </w:pPr>
      <w:r w:rsidRPr="001D73DC">
        <w:rPr>
          <w:rFonts w:ascii="Times New Roman" w:hAnsi="Times New Roman" w:cs="Times New Roman"/>
          <w:kern w:val="16"/>
          <w:sz w:val="20"/>
          <w:szCs w:val="20"/>
        </w:rPr>
        <w:t>Vadesinde ödenmeyen bedellere, 6183 sayılı Kanunun 51 inci maddesi gereğince belirlenen oranda gecikme zammı uygulanır.</w:t>
      </w:r>
    </w:p>
    <w:p w:rsidR="00241707" w:rsidRDefault="001D73DC" w:rsidP="001D73DC">
      <w:pPr>
        <w:widowControl/>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p>
    <w:p w:rsidR="007C047D" w:rsidRDefault="007C047D" w:rsidP="007C047D">
      <w:pPr>
        <w:widowControl/>
        <w:tabs>
          <w:tab w:val="left" w:pos="202"/>
        </w:tabs>
        <w:spacing w:line="40" w:lineRule="atLeast"/>
        <w:ind w:left="1875"/>
        <w:jc w:val="both"/>
        <w:rPr>
          <w:rFonts w:ascii="Times New Roman" w:hAnsi="Times New Roman" w:cs="Times New Roman"/>
          <w:kern w:val="16"/>
          <w:sz w:val="20"/>
          <w:szCs w:val="20"/>
        </w:rPr>
      </w:pPr>
    </w:p>
    <w:p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sidR="00241707">
        <w:rPr>
          <w:rFonts w:ascii="Times New Roman" w:hAnsi="Times New Roman" w:cs="Times New Roman"/>
          <w:b/>
          <w:kern w:val="16"/>
          <w:sz w:val="20"/>
          <w:szCs w:val="20"/>
        </w:rPr>
        <w:t>MADDE 9</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A90045">
        <w:rPr>
          <w:rFonts w:ascii="Times New Roman" w:hAnsi="Times New Roman" w:cs="Times New Roman"/>
          <w:kern w:val="16"/>
          <w:sz w:val="20"/>
          <w:szCs w:val="20"/>
        </w:rPr>
        <w:t>İmar ve Kentsel İyileştirme Müdürlüğünde</w:t>
      </w:r>
      <w:r w:rsidRPr="000B3EFF">
        <w:rPr>
          <w:rFonts w:ascii="Times New Roman" w:hAnsi="Times New Roman" w:cs="Times New Roman"/>
          <w:kern w:val="16"/>
          <w:sz w:val="20"/>
          <w:szCs w:val="20"/>
        </w:rPr>
        <w:t xml:space="preserve"> ücretsiz olarak görülebilir.</w:t>
      </w:r>
    </w:p>
    <w:p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p>
    <w:p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Komisyon</w:t>
      </w:r>
      <w:r w:rsidR="000B3EFF" w:rsidRPr="000B3EFF">
        <w:rPr>
          <w:rFonts w:ascii="Times New Roman" w:hAnsi="Times New Roman" w:cs="Times New Roman"/>
          <w:kern w:val="16"/>
          <w:sz w:val="20"/>
          <w:szCs w:val="20"/>
        </w:rPr>
        <w:t xml:space="preserve"> </w:t>
      </w:r>
      <w:r w:rsidRPr="000B3EFF">
        <w:rPr>
          <w:rFonts w:ascii="Times New Roman" w:hAnsi="Times New Roman" w:cs="Times New Roman"/>
          <w:kern w:val="16"/>
          <w:sz w:val="20"/>
          <w:szCs w:val="20"/>
        </w:rPr>
        <w:t>gerekçesini kararda belirtmek suretiyle ihaleyi yapıp yapmamakta serbesttir. Komisyonun</w:t>
      </w:r>
      <w:r w:rsidR="000B3EFF" w:rsidRPr="000B3EFF">
        <w:rPr>
          <w:rFonts w:ascii="Times New Roman" w:hAnsi="Times New Roman" w:cs="Times New Roman"/>
          <w:kern w:val="16"/>
          <w:sz w:val="20"/>
          <w:szCs w:val="20"/>
        </w:rPr>
        <w:t xml:space="preserve">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ihaleyi yapmama kararına itiraz edilemez. </w:t>
      </w:r>
    </w:p>
    <w:p w:rsidR="00093ED1" w:rsidRPr="000B3EFF"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şartnamesi bu işin bir parçasıdır.</w:t>
      </w:r>
    </w:p>
    <w:p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rsidR="0098378F" w:rsidRDefault="0098378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Vali a.</w:t>
      </w:r>
    </w:p>
    <w:p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rsidR="00CE037F" w:rsidRPr="00F25DBA" w:rsidRDefault="00F25DBA" w:rsidP="007C047D">
      <w:pPr>
        <w:widowControl/>
        <w:tabs>
          <w:tab w:val="left" w:pos="202"/>
        </w:tabs>
        <w:spacing w:line="40" w:lineRule="atLeast"/>
        <w:jc w:val="both"/>
        <w:rPr>
          <w:rFonts w:ascii="Times New Roman" w:hAnsi="Times New Roman" w:cs="Times New Roman"/>
          <w:b/>
          <w:kern w:val="16"/>
          <w:sz w:val="20"/>
          <w:szCs w:val="20"/>
          <w:u w:val="single"/>
        </w:rPr>
      </w:pPr>
      <w:r w:rsidRPr="00F25DBA">
        <w:rPr>
          <w:rFonts w:ascii="Times New Roman" w:hAnsi="Times New Roman" w:cs="Times New Roman"/>
          <w:b/>
          <w:kern w:val="16"/>
          <w:sz w:val="20"/>
          <w:szCs w:val="20"/>
          <w:u w:val="single"/>
        </w:rPr>
        <w:t>EKLER</w:t>
      </w:r>
      <w:r w:rsidR="006E4061">
        <w:rPr>
          <w:rFonts w:ascii="Times New Roman" w:hAnsi="Times New Roman" w:cs="Times New Roman"/>
          <w:b/>
          <w:kern w:val="16"/>
          <w:sz w:val="20"/>
          <w:szCs w:val="20"/>
          <w:u w:val="single"/>
        </w:rPr>
        <w:t xml:space="preserve">                                                                                                                         </w:t>
      </w:r>
      <w:r w:rsidRPr="00F25DBA">
        <w:rPr>
          <w:rFonts w:ascii="Times New Roman" w:hAnsi="Times New Roman" w:cs="Times New Roman"/>
          <w:b/>
          <w:kern w:val="16"/>
          <w:sz w:val="20"/>
          <w:szCs w:val="20"/>
          <w:u w:val="single"/>
        </w:rPr>
        <w:t>:</w:t>
      </w:r>
    </w:p>
    <w:p w:rsidR="00F25DBA" w:rsidRPr="006E4061" w:rsidRDefault="00F25DBA"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kern w:val="16"/>
          <w:sz w:val="20"/>
          <w:szCs w:val="20"/>
        </w:rPr>
        <w:t>EK-1)</w:t>
      </w:r>
      <w:r w:rsidRPr="006E4061">
        <w:rPr>
          <w:rFonts w:ascii="Times New Roman" w:hAnsi="Times New Roman" w:cs="Times New Roman"/>
          <w:kern w:val="16"/>
          <w:sz w:val="20"/>
          <w:szCs w:val="20"/>
        </w:rPr>
        <w:t xml:space="preserve"> </w:t>
      </w:r>
      <w:r w:rsidRPr="006E4061">
        <w:rPr>
          <w:rFonts w:ascii="Times New Roman" w:hAnsi="Times New Roman" w:cs="Times New Roman"/>
          <w:b/>
          <w:bCs/>
          <w:kern w:val="16"/>
          <w:sz w:val="20"/>
          <w:szCs w:val="20"/>
        </w:rPr>
        <w:t>Talep Formu</w:t>
      </w:r>
    </w:p>
    <w:p w:rsidR="00F25DBA" w:rsidRPr="006E4061" w:rsidRDefault="00F25DBA"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bCs/>
          <w:kern w:val="16"/>
          <w:sz w:val="20"/>
          <w:szCs w:val="20"/>
        </w:rPr>
        <w:t xml:space="preserve">EK-2) Kamu taşınmazlarının yatırımlara tahsisine ilişkin usul ve esaslara </w:t>
      </w:r>
    </w:p>
    <w:p w:rsidR="00F25DBA" w:rsidRPr="006E4061" w:rsidRDefault="00F25DBA" w:rsidP="006E4061">
      <w:pPr>
        <w:pStyle w:val="ListeParagraf"/>
        <w:widowControl/>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bCs/>
          <w:kern w:val="16"/>
          <w:sz w:val="20"/>
          <w:szCs w:val="20"/>
        </w:rPr>
        <w:t>göre yatırımcılardan istenecek belgeler listesi</w:t>
      </w:r>
    </w:p>
    <w:p w:rsidR="006E4061" w:rsidRPr="006E4061" w:rsidRDefault="006E4061" w:rsidP="006E4061">
      <w:pPr>
        <w:pStyle w:val="ListeParagraf"/>
        <w:widowControl/>
        <w:numPr>
          <w:ilvl w:val="0"/>
          <w:numId w:val="18"/>
        </w:numPr>
        <w:tabs>
          <w:tab w:val="left" w:pos="202"/>
        </w:tabs>
        <w:spacing w:line="40" w:lineRule="atLeast"/>
        <w:jc w:val="both"/>
        <w:rPr>
          <w:rFonts w:ascii="Times New Roman" w:hAnsi="Times New Roman" w:cs="Times New Roman"/>
          <w:b/>
          <w:bCs/>
          <w:kern w:val="16"/>
          <w:sz w:val="20"/>
          <w:szCs w:val="20"/>
        </w:rPr>
      </w:pPr>
      <w:r w:rsidRPr="006E4061">
        <w:rPr>
          <w:rFonts w:ascii="Times New Roman" w:hAnsi="Times New Roman" w:cs="Times New Roman"/>
          <w:b/>
          <w:bCs/>
          <w:kern w:val="16"/>
          <w:sz w:val="20"/>
          <w:szCs w:val="20"/>
        </w:rPr>
        <w:t>EK-6) Yatırım Bilgi Formu</w:t>
      </w:r>
    </w:p>
    <w:p w:rsidR="006E4061" w:rsidRPr="00F25DBA" w:rsidRDefault="006E4061" w:rsidP="00F25DBA">
      <w:pPr>
        <w:widowControl/>
        <w:tabs>
          <w:tab w:val="left" w:pos="202"/>
        </w:tabs>
        <w:spacing w:line="40" w:lineRule="atLeast"/>
        <w:jc w:val="both"/>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r w:rsidRPr="00F25DBA">
        <w:rPr>
          <w:rFonts w:ascii="Times New Roman" w:hAnsi="Times New Roman" w:cs="Times New Roman"/>
          <w:b/>
          <w:bCs/>
          <w:kern w:val="16"/>
          <w:sz w:val="20"/>
          <w:szCs w:val="20"/>
        </w:rPr>
        <w:t> </w:t>
      </w: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Default="00F25DBA" w:rsidP="00F25DBA">
      <w:pPr>
        <w:widowControl/>
        <w:tabs>
          <w:tab w:val="left" w:pos="202"/>
        </w:tabs>
        <w:spacing w:line="40" w:lineRule="atLeast"/>
        <w:jc w:val="both"/>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b/>
          <w:bCs/>
          <w:kern w:val="16"/>
          <w:sz w:val="20"/>
          <w:szCs w:val="20"/>
        </w:rPr>
        <w:lastRenderedPageBreak/>
        <w:t>Ek-1</w:t>
      </w: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b/>
          <w:bCs/>
          <w:kern w:val="16"/>
          <w:sz w:val="20"/>
          <w:szCs w:val="20"/>
        </w:rPr>
        <w:t> </w:t>
      </w:r>
    </w:p>
    <w:p w:rsidR="00F25DBA" w:rsidRPr="00F25DBA" w:rsidRDefault="00F25DBA" w:rsidP="00F25DBA">
      <w:pPr>
        <w:widowControl/>
        <w:tabs>
          <w:tab w:val="left" w:pos="202"/>
        </w:tabs>
        <w:spacing w:line="40" w:lineRule="atLeast"/>
        <w:jc w:val="both"/>
        <w:rPr>
          <w:rFonts w:ascii="Times New Roman" w:hAnsi="Times New Roman" w:cs="Times New Roman"/>
          <w:kern w:val="16"/>
          <w:sz w:val="20"/>
          <w:szCs w:val="20"/>
        </w:rPr>
      </w:pPr>
      <w:r w:rsidRPr="00F25DBA">
        <w:rPr>
          <w:rFonts w:ascii="Times New Roman" w:hAnsi="Times New Roman" w:cs="Times New Roman"/>
          <w:kern w:val="16"/>
          <w:sz w:val="20"/>
          <w:szCs w:val="20"/>
        </w:rPr>
        <w:t> </w:t>
      </w:r>
    </w:p>
    <w:p w:rsidR="00F25DBA" w:rsidRDefault="00F25DBA" w:rsidP="00F25DBA">
      <w:pPr>
        <w:widowControl/>
        <w:tabs>
          <w:tab w:val="left" w:pos="202"/>
        </w:tabs>
        <w:spacing w:line="40" w:lineRule="atLeast"/>
        <w:jc w:val="center"/>
        <w:rPr>
          <w:rFonts w:ascii="Times New Roman" w:hAnsi="Times New Roman" w:cs="Times New Roman"/>
          <w:b/>
          <w:bCs/>
          <w:kern w:val="16"/>
          <w:sz w:val="20"/>
          <w:szCs w:val="20"/>
        </w:rPr>
      </w:pPr>
      <w:r>
        <w:rPr>
          <w:rFonts w:ascii="Times New Roman" w:hAnsi="Times New Roman" w:cs="Times New Roman"/>
          <w:b/>
          <w:bCs/>
          <w:kern w:val="16"/>
          <w:sz w:val="20"/>
          <w:szCs w:val="20"/>
        </w:rPr>
        <w:t>TOKAT İL ÖZEL İDARESİNE</w:t>
      </w:r>
    </w:p>
    <w:p w:rsidR="00F25DBA" w:rsidRDefault="00F25DBA" w:rsidP="00F25DBA">
      <w:pPr>
        <w:widowControl/>
        <w:tabs>
          <w:tab w:val="left" w:pos="202"/>
        </w:tabs>
        <w:spacing w:line="40" w:lineRule="atLeast"/>
        <w:jc w:val="center"/>
        <w:rPr>
          <w:rFonts w:ascii="Times New Roman" w:hAnsi="Times New Roman" w:cs="Times New Roman"/>
          <w:b/>
          <w:bCs/>
          <w:kern w:val="16"/>
          <w:sz w:val="20"/>
          <w:szCs w:val="20"/>
        </w:rPr>
      </w:pPr>
    </w:p>
    <w:p w:rsidR="00F25DBA" w:rsidRPr="00F25DBA" w:rsidRDefault="00F25DBA" w:rsidP="00F25DBA">
      <w:pPr>
        <w:widowControl/>
        <w:tabs>
          <w:tab w:val="left" w:pos="202"/>
        </w:tabs>
        <w:spacing w:line="40" w:lineRule="atLeast"/>
        <w:jc w:val="center"/>
        <w:rPr>
          <w:rFonts w:ascii="Times New Roman" w:hAnsi="Times New Roman" w:cs="Times New Roman"/>
          <w:kern w:val="16"/>
          <w:sz w:val="20"/>
          <w:szCs w:val="20"/>
        </w:rPr>
      </w:pPr>
      <w:r w:rsidRPr="00F25DBA">
        <w:rPr>
          <w:rFonts w:ascii="Times New Roman" w:hAnsi="Times New Roman" w:cs="Times New Roman"/>
          <w:b/>
          <w:bCs/>
          <w:kern w:val="16"/>
          <w:sz w:val="20"/>
          <w:szCs w:val="20"/>
        </w:rPr>
        <w:t>TALEP FORMU</w:t>
      </w:r>
      <w:r w:rsidRPr="00F25DBA">
        <w:rPr>
          <w:rFonts w:ascii="Times New Roman" w:hAnsi="Times New Roman" w:cs="Times New Roman"/>
          <w:kern w:val="16"/>
          <w:sz w:val="20"/>
          <w:szCs w:val="20"/>
        </w:rPr>
        <w:t> </w:t>
      </w:r>
    </w:p>
    <w:tbl>
      <w:tblPr>
        <w:tblpPr w:leftFromText="141" w:rightFromText="141" w:vertAnchor="text" w:horzAnchor="margin" w:tblpY="220"/>
        <w:tblW w:w="17496" w:type="dxa"/>
        <w:tblCellMar>
          <w:left w:w="0" w:type="dxa"/>
          <w:right w:w="0" w:type="dxa"/>
        </w:tblCellMar>
        <w:tblLook w:val="04A0"/>
      </w:tblPr>
      <w:tblGrid>
        <w:gridCol w:w="913"/>
        <w:gridCol w:w="2172"/>
        <w:gridCol w:w="219"/>
        <w:gridCol w:w="6"/>
        <w:gridCol w:w="5258"/>
        <w:gridCol w:w="175"/>
        <w:gridCol w:w="6322"/>
        <w:gridCol w:w="175"/>
        <w:gridCol w:w="2256"/>
      </w:tblGrid>
      <w:tr w:rsidR="00F25DBA"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Adı Soyadı / Unvanı</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T.C. Kimlik No</w:t>
            </w:r>
          </w:p>
        </w:tc>
        <w:tc>
          <w:tcPr>
            <w:tcW w:w="11930" w:type="dxa"/>
            <w:gridSpan w:val="4"/>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613"/>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Y</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Kanunî Temsilcisinin Adı Soyadı / Unvanı</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336"/>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R</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Telefon Numarası</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Vergi Kimlik No</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7" w:type="dxa"/>
            <w:gridSpan w:val="3"/>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Oda Sicil No</w:t>
            </w:r>
          </w:p>
        </w:tc>
        <w:tc>
          <w:tcPr>
            <w:tcW w:w="11930" w:type="dxa"/>
            <w:gridSpan w:val="4"/>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Height w:val="451"/>
        </w:trPr>
        <w:tc>
          <w:tcPr>
            <w:tcW w:w="913" w:type="dxa"/>
            <w:tcBorders>
              <w:top w:val="nil"/>
              <w:left w:val="single" w:sz="18" w:space="0" w:color="auto"/>
              <w:bottom w:val="nil"/>
              <w:right w:val="nil"/>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C</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7"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Adresi</w:t>
            </w:r>
          </w:p>
        </w:tc>
        <w:tc>
          <w:tcPr>
            <w:tcW w:w="11930" w:type="dxa"/>
            <w:gridSpan w:val="4"/>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F25DBA"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tc>
        <w:tc>
          <w:tcPr>
            <w:tcW w:w="2397" w:type="dxa"/>
            <w:gridSpan w:val="3"/>
            <w:tcBorders>
              <w:top w:val="nil"/>
              <w:left w:val="nil"/>
              <w:bottom w:val="nil"/>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Tapu Bilgileri</w:t>
            </w:r>
          </w:p>
        </w:tc>
        <w:tc>
          <w:tcPr>
            <w:tcW w:w="5258" w:type="dxa"/>
            <w:tcBorders>
              <w:top w:val="nil"/>
              <w:left w:val="nil"/>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1. Taşınmaz</w:t>
            </w:r>
          </w:p>
        </w:tc>
        <w:tc>
          <w:tcPr>
            <w:tcW w:w="6497" w:type="dxa"/>
            <w:gridSpan w:val="2"/>
            <w:tcBorders>
              <w:top w:val="nil"/>
              <w:left w:val="nil"/>
              <w:bottom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2. Taşınmaz</w:t>
            </w:r>
          </w:p>
        </w:tc>
        <w:tc>
          <w:tcPr>
            <w:tcW w:w="175" w:type="dxa"/>
            <w:vMerge w:val="restart"/>
            <w:tcBorders>
              <w:top w:val="nil"/>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7" w:type="dxa"/>
            <w:gridSpan w:val="3"/>
            <w:tcBorders>
              <w:top w:val="single" w:sz="18" w:space="0" w:color="auto"/>
              <w:left w:val="single" w:sz="18" w:space="0" w:color="auto"/>
              <w:bottom w:val="single" w:sz="1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İli</w:t>
            </w:r>
          </w:p>
        </w:tc>
        <w:tc>
          <w:tcPr>
            <w:tcW w:w="5258" w:type="dxa"/>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single" w:sz="18" w:space="0" w:color="auto"/>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Ş</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İlçesi</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Mahallesi/Köyü</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N</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Mevkii/Yöresi</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Pafta No/Cilt No</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7" w:type="dxa"/>
            <w:gridSpan w:val="3"/>
            <w:tcBorders>
              <w:top w:val="nil"/>
              <w:left w:val="single" w:sz="18" w:space="0" w:color="auto"/>
              <w:bottom w:val="single" w:sz="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Parsel No/Sıra No</w:t>
            </w:r>
          </w:p>
        </w:tc>
        <w:tc>
          <w:tcPr>
            <w:tcW w:w="5258" w:type="dxa"/>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F25DBA" w:rsidRPr="00F25DBA" w:rsidTr="00DD25B1">
        <w:trPr>
          <w:gridAfter w:val="1"/>
          <w:wAfter w:w="2256" w:type="dxa"/>
        </w:trPr>
        <w:tc>
          <w:tcPr>
            <w:tcW w:w="913" w:type="dxa"/>
            <w:tcBorders>
              <w:top w:val="nil"/>
              <w:left w:val="single" w:sz="18" w:space="0" w:color="auto"/>
              <w:bottom w:val="nil"/>
              <w:right w:val="nil"/>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Z</w:t>
            </w:r>
          </w:p>
        </w:tc>
        <w:tc>
          <w:tcPr>
            <w:tcW w:w="2397" w:type="dxa"/>
            <w:gridSpan w:val="3"/>
            <w:tcBorders>
              <w:top w:val="nil"/>
              <w:left w:val="single" w:sz="18" w:space="0" w:color="auto"/>
              <w:bottom w:val="single" w:sz="18" w:space="0" w:color="auto"/>
              <w:right w:val="single" w:sz="18" w:space="0" w:color="auto"/>
            </w:tcBorders>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Yüzölçümü (m²)</w:t>
            </w:r>
          </w:p>
        </w:tc>
        <w:tc>
          <w:tcPr>
            <w:tcW w:w="5258" w:type="dxa"/>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6497"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vMerge/>
            <w:tcBorders>
              <w:left w:val="nil"/>
              <w:bottom w:val="single" w:sz="18" w:space="0" w:color="auto"/>
              <w:right w:val="single" w:sz="18" w:space="0" w:color="auto"/>
            </w:tcBorders>
            <w:tcMar>
              <w:top w:w="0" w:type="dxa"/>
              <w:left w:w="70" w:type="dxa"/>
              <w:bottom w:w="0" w:type="dxa"/>
              <w:right w:w="70" w:type="dxa"/>
            </w:tcMa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p>
        </w:tc>
      </w:tr>
      <w:tr w:rsidR="00DD25B1" w:rsidRPr="00F25DBA" w:rsidTr="00DD25B1">
        <w:trPr>
          <w:gridAfter w:val="1"/>
          <w:wAfter w:w="2256" w:type="dxa"/>
        </w:trPr>
        <w:tc>
          <w:tcPr>
            <w:tcW w:w="913" w:type="dxa"/>
            <w:tcBorders>
              <w:top w:val="single" w:sz="18" w:space="0" w:color="auto"/>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 </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Yatırım Yapılacak Alan (m²)</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nil"/>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Y</w:t>
            </w:r>
          </w:p>
        </w:tc>
        <w:tc>
          <w:tcPr>
            <w:tcW w:w="2391" w:type="dxa"/>
            <w:gridSpan w:val="2"/>
            <w:tcBorders>
              <w:top w:val="nil"/>
              <w:left w:val="single" w:sz="18" w:space="0" w:color="auto"/>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Konusu</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A</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Türü</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T</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İstihdam Kapasitesi (Kişi)</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tc>
        <w:tc>
          <w:tcPr>
            <w:tcW w:w="2391" w:type="dxa"/>
            <w:gridSpan w:val="2"/>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Faaliyete Geçme Tarihi</w:t>
            </w:r>
          </w:p>
        </w:tc>
        <w:tc>
          <w:tcPr>
            <w:tcW w:w="5264" w:type="dxa"/>
            <w:gridSpan w:val="2"/>
            <w:tcBorders>
              <w:top w:val="nil"/>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Pr>
        <w:tc>
          <w:tcPr>
            <w:tcW w:w="913" w:type="dxa"/>
            <w:tcBorders>
              <w:top w:val="nil"/>
              <w:left w:val="single" w:sz="18" w:space="0" w:color="auto"/>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R</w:t>
            </w:r>
          </w:p>
        </w:tc>
        <w:tc>
          <w:tcPr>
            <w:tcW w:w="2391" w:type="dxa"/>
            <w:gridSpan w:val="2"/>
            <w:tcBorders>
              <w:top w:val="nil"/>
              <w:left w:val="nil"/>
              <w:bottom w:val="nil"/>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Toplam Sabit Yatırım Tutarı (TL)</w:t>
            </w:r>
          </w:p>
        </w:tc>
        <w:tc>
          <w:tcPr>
            <w:tcW w:w="5264" w:type="dxa"/>
            <w:gridSpan w:val="2"/>
            <w:tcBorders>
              <w:top w:val="nil"/>
              <w:left w:val="single" w:sz="18" w:space="0" w:color="auto"/>
              <w:bottom w:val="nil"/>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Height w:val="157"/>
        </w:trPr>
        <w:tc>
          <w:tcPr>
            <w:tcW w:w="91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I</w:t>
            </w:r>
          </w:p>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b/>
                <w:bCs/>
                <w:kern w:val="16"/>
                <w:sz w:val="14"/>
                <w:szCs w:val="20"/>
              </w:rPr>
              <w:t>M</w:t>
            </w:r>
          </w:p>
        </w:tc>
        <w:tc>
          <w:tcPr>
            <w:tcW w:w="2391" w:type="dxa"/>
            <w:gridSpan w:val="2"/>
            <w:tcBorders>
              <w:top w:val="single" w:sz="8" w:space="0" w:color="auto"/>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b/>
                <w:bCs/>
                <w:kern w:val="16"/>
                <w:sz w:val="14"/>
                <w:szCs w:val="20"/>
              </w:rPr>
            </w:pPr>
            <w:r w:rsidRPr="00F25DBA">
              <w:rPr>
                <w:rFonts w:ascii="Times New Roman" w:hAnsi="Times New Roman" w:cs="Times New Roman"/>
                <w:b/>
                <w:bCs/>
                <w:kern w:val="16"/>
                <w:sz w:val="14"/>
                <w:szCs w:val="20"/>
              </w:rPr>
              <w:t>Yatırımın Tamamlanma Süresi (Yıl)</w:t>
            </w:r>
          </w:p>
        </w:tc>
        <w:tc>
          <w:tcPr>
            <w:tcW w:w="5264" w:type="dxa"/>
            <w:gridSpan w:val="2"/>
            <w:tcBorders>
              <w:top w:val="single" w:sz="8" w:space="0" w:color="auto"/>
              <w:left w:val="single" w:sz="18" w:space="0" w:color="auto"/>
              <w:bottom w:val="single" w:sz="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b/>
                <w:bCs/>
                <w:kern w:val="16"/>
                <w:sz w:val="14"/>
                <w:szCs w:val="20"/>
              </w:rPr>
            </w:pPr>
          </w:p>
        </w:tc>
        <w:tc>
          <w:tcPr>
            <w:tcW w:w="6672" w:type="dxa"/>
            <w:gridSpan w:val="3"/>
            <w:tcBorders>
              <w:top w:val="nil"/>
              <w:left w:val="nil"/>
              <w:bottom w:val="single" w:sz="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rPr>
          <w:gridAfter w:val="1"/>
          <w:wAfter w:w="2256" w:type="dxa"/>
          <w:trHeight w:val="96"/>
        </w:trPr>
        <w:tc>
          <w:tcPr>
            <w:tcW w:w="0" w:type="auto"/>
            <w:vMerge/>
            <w:tcBorders>
              <w:top w:val="nil"/>
              <w:left w:val="single" w:sz="18" w:space="0" w:color="auto"/>
              <w:bottom w:val="single" w:sz="18" w:space="0" w:color="auto"/>
              <w:right w:val="single" w:sz="18" w:space="0" w:color="auto"/>
            </w:tcBorders>
            <w:vAlign w:val="cente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2391" w:type="dxa"/>
            <w:gridSpan w:val="2"/>
            <w:tcBorders>
              <w:top w:val="nil"/>
              <w:left w:val="nil"/>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Diğer Konular</w:t>
            </w:r>
          </w:p>
        </w:tc>
        <w:tc>
          <w:tcPr>
            <w:tcW w:w="5264" w:type="dxa"/>
            <w:gridSpan w:val="2"/>
            <w:tcBorders>
              <w:top w:val="nil"/>
              <w:left w:val="single" w:sz="18" w:space="0" w:color="auto"/>
              <w:bottom w:val="single" w:sz="18" w:space="0" w:color="auto"/>
              <w:right w:val="single" w:sz="18" w:space="0" w:color="auto"/>
            </w:tcBorders>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p>
        </w:tc>
        <w:tc>
          <w:tcPr>
            <w:tcW w:w="6672" w:type="dxa"/>
            <w:gridSpan w:val="3"/>
            <w:tcBorders>
              <w:top w:val="nil"/>
              <w:left w:val="nil"/>
              <w:bottom w:val="single" w:sz="18" w:space="0" w:color="auto"/>
              <w:right w:val="single" w:sz="18" w:space="0" w:color="auto"/>
            </w:tcBorders>
            <w:tcMar>
              <w:top w:w="0" w:type="dxa"/>
              <w:left w:w="70" w:type="dxa"/>
              <w:bottom w:w="0" w:type="dxa"/>
              <w:right w:w="70" w:type="dxa"/>
            </w:tcMar>
            <w:hideMark/>
          </w:tcPr>
          <w:p w:rsidR="00DD25B1" w:rsidRPr="00F25DBA" w:rsidRDefault="00DD25B1"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r w:rsidR="00DD25B1" w:rsidRPr="00F25DBA" w:rsidTr="00DD25B1">
        <w:tc>
          <w:tcPr>
            <w:tcW w:w="913"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2172"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225" w:type="dxa"/>
            <w:gridSpan w:val="2"/>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5258"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175" w:type="dxa"/>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c>
          <w:tcPr>
            <w:tcW w:w="8753" w:type="dxa"/>
            <w:gridSpan w:val="3"/>
            <w:tcMar>
              <w:top w:w="0" w:type="dxa"/>
              <w:left w:w="70" w:type="dxa"/>
              <w:bottom w:w="0" w:type="dxa"/>
              <w:right w:w="70" w:type="dxa"/>
            </w:tcMar>
            <w:vAlign w:val="center"/>
            <w:hideMark/>
          </w:tcPr>
          <w:p w:rsidR="00F25DBA" w:rsidRPr="00F25DBA" w:rsidRDefault="00F25DBA" w:rsidP="00DD25B1">
            <w:pPr>
              <w:widowControl/>
              <w:tabs>
                <w:tab w:val="left" w:pos="202"/>
              </w:tabs>
              <w:spacing w:line="40" w:lineRule="atLeast"/>
              <w:jc w:val="both"/>
              <w:rPr>
                <w:rFonts w:ascii="Times New Roman" w:hAnsi="Times New Roman" w:cs="Times New Roman"/>
                <w:kern w:val="16"/>
                <w:sz w:val="14"/>
                <w:szCs w:val="20"/>
              </w:rPr>
            </w:pPr>
            <w:r w:rsidRPr="00F25DBA">
              <w:rPr>
                <w:rFonts w:ascii="Times New Roman" w:hAnsi="Times New Roman" w:cs="Times New Roman"/>
                <w:kern w:val="16"/>
                <w:sz w:val="14"/>
                <w:szCs w:val="20"/>
              </w:rPr>
              <w:t> </w:t>
            </w:r>
          </w:p>
        </w:tc>
      </w:tr>
    </w:tbl>
    <w:p w:rsidR="00F25DBA" w:rsidRDefault="00F25DBA" w:rsidP="00F25DBA">
      <w:pPr>
        <w:widowControl/>
        <w:tabs>
          <w:tab w:val="left" w:pos="202"/>
        </w:tabs>
        <w:spacing w:line="40" w:lineRule="atLeast"/>
        <w:jc w:val="both"/>
        <w:rPr>
          <w:rFonts w:ascii="Times New Roman" w:hAnsi="Times New Roman" w:cs="Times New Roman"/>
          <w:kern w:val="16"/>
          <w:sz w:val="16"/>
          <w:szCs w:val="20"/>
        </w:rPr>
      </w:pP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29/6/2001 tarihli ve 4706 sayılı Hazineye Ait Taşınmaz Malların Değerlendirilmesi ve Katma Değer Vergisi Kanununda Değişiklik Yapılması Hakkında Kanunun ek 3 üncü maddesinde ve Kamu Taşınmazlarının Yatırımlara Tahsisine İlişkin Usul ve Esaslarda yer alan hükümler uyarınca yatırımlara taşınmaz tahsisinden yararlanmak istiyorum. Şahsım/şirketimiz, yatırım ve taşınmaz ile ilgili bilgiler aşağıda gösterilmiş olup, istenilen belgeler dilekçe ekinde sunulmuştur.</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Gereğini arz ederim. ...../...../ 20......</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b/>
          <w:bCs/>
          <w:kern w:val="16"/>
          <w:sz w:val="16"/>
          <w:szCs w:val="20"/>
        </w:rPr>
        <w:t>EK</w:t>
      </w:r>
      <w:r w:rsidRPr="00F25DBA">
        <w:rPr>
          <w:rFonts w:ascii="Times New Roman" w:hAnsi="Times New Roman" w:cs="Times New Roman"/>
          <w:kern w:val="16"/>
          <w:sz w:val="16"/>
          <w:szCs w:val="20"/>
        </w:rPr>
        <w:t>:</w:t>
      </w:r>
      <w:r>
        <w:rPr>
          <w:rFonts w:ascii="Times New Roman" w:hAnsi="Times New Roman" w:cs="Times New Roman"/>
          <w:kern w:val="16"/>
          <w:sz w:val="16"/>
          <w:szCs w:val="20"/>
        </w:rPr>
        <w:t>.....</w:t>
      </w:r>
      <w:r w:rsidRPr="00F25DBA">
        <w:rPr>
          <w:rFonts w:ascii="Times New Roman" w:hAnsi="Times New Roman" w:cs="Times New Roman"/>
          <w:kern w:val="16"/>
          <w:sz w:val="16"/>
          <w:szCs w:val="20"/>
        </w:rPr>
        <w:t xml:space="preserve"> adet belge.</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Kişi veya Yetkili Temsilcinin Adı Soyadı</w:t>
      </w:r>
    </w:p>
    <w:p w:rsidR="00F25DBA" w:rsidRPr="00F25DBA" w:rsidRDefault="00F25DBA" w:rsidP="00F25DBA">
      <w:pPr>
        <w:widowControl/>
        <w:tabs>
          <w:tab w:val="left" w:pos="202"/>
        </w:tabs>
        <w:spacing w:line="40" w:lineRule="atLeast"/>
        <w:jc w:val="both"/>
        <w:rPr>
          <w:rFonts w:ascii="Times New Roman" w:hAnsi="Times New Roman" w:cs="Times New Roman"/>
          <w:kern w:val="16"/>
          <w:sz w:val="16"/>
          <w:szCs w:val="20"/>
        </w:rPr>
      </w:pPr>
      <w:r w:rsidRPr="00F25DBA">
        <w:rPr>
          <w:rFonts w:ascii="Times New Roman" w:hAnsi="Times New Roman" w:cs="Times New Roman"/>
          <w:kern w:val="16"/>
          <w:sz w:val="16"/>
          <w:szCs w:val="20"/>
        </w:rPr>
        <w:t>      Tüzel Kişilerin Unvanı/Kaşe</w:t>
      </w:r>
    </w:p>
    <w:p w:rsidR="00F25DBA" w:rsidRDefault="00F25DBA" w:rsidP="007C047D">
      <w:pPr>
        <w:widowControl/>
        <w:tabs>
          <w:tab w:val="left" w:pos="202"/>
        </w:tabs>
        <w:spacing w:line="40" w:lineRule="atLeast"/>
        <w:jc w:val="both"/>
        <w:rPr>
          <w:rFonts w:ascii="Times New Roman" w:hAnsi="Times New Roman" w:cs="Times New Roman"/>
          <w:b/>
          <w:bCs/>
          <w:kern w:val="16"/>
          <w:sz w:val="20"/>
          <w:szCs w:val="20"/>
        </w:rPr>
      </w:pPr>
      <w:r w:rsidRPr="00F25DBA">
        <w:rPr>
          <w:rFonts w:ascii="Times New Roman" w:hAnsi="Times New Roman" w:cs="Times New Roman"/>
          <w:b/>
          <w:bCs/>
          <w:kern w:val="16"/>
          <w:sz w:val="20"/>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20"/>
          <w:szCs w:val="20"/>
        </w:rPr>
      </w:pPr>
      <w:r w:rsidRPr="00F36BB4">
        <w:rPr>
          <w:rFonts w:ascii="Times New Roman" w:hAnsi="Times New Roman" w:cs="Times New Roman"/>
          <w:b/>
          <w:bCs/>
          <w:kern w:val="16"/>
          <w:sz w:val="20"/>
          <w:szCs w:val="20"/>
        </w:rPr>
        <w:lastRenderedPageBreak/>
        <w:t>Ek-2</w:t>
      </w:r>
      <w:r w:rsidRPr="00F36BB4">
        <w:rPr>
          <w:rFonts w:ascii="Times New Roman" w:hAnsi="Times New Roman" w:cs="Times New Roman"/>
          <w:kern w:val="16"/>
          <w:sz w:val="20"/>
          <w:szCs w:val="20"/>
        </w:rPr>
        <w:t> </w:t>
      </w:r>
    </w:p>
    <w:p w:rsidR="00F36BB4" w:rsidRPr="00F36BB4" w:rsidRDefault="00F36BB4" w:rsidP="00F36BB4">
      <w:pPr>
        <w:widowControl/>
        <w:tabs>
          <w:tab w:val="left" w:pos="202"/>
        </w:tabs>
        <w:spacing w:line="40" w:lineRule="atLeast"/>
        <w:jc w:val="center"/>
        <w:rPr>
          <w:rFonts w:ascii="Times New Roman" w:hAnsi="Times New Roman" w:cs="Times New Roman"/>
          <w:kern w:val="16"/>
          <w:sz w:val="20"/>
          <w:szCs w:val="20"/>
        </w:rPr>
      </w:pPr>
      <w:r w:rsidRPr="00F36BB4">
        <w:rPr>
          <w:rFonts w:ascii="Times New Roman" w:hAnsi="Times New Roman" w:cs="Times New Roman"/>
          <w:b/>
          <w:bCs/>
          <w:kern w:val="16"/>
          <w:sz w:val="20"/>
          <w:szCs w:val="20"/>
        </w:rPr>
        <w:t>KAMU TAŞINMAZLARININ YATIRIMLARA TAHSİSİNE İLİŞKİN USUL VE ESASLARA</w:t>
      </w:r>
    </w:p>
    <w:p w:rsidR="00F36BB4" w:rsidRPr="00F36BB4" w:rsidRDefault="00F36BB4" w:rsidP="00F36BB4">
      <w:pPr>
        <w:widowControl/>
        <w:tabs>
          <w:tab w:val="left" w:pos="202"/>
        </w:tabs>
        <w:spacing w:line="40" w:lineRule="atLeast"/>
        <w:jc w:val="center"/>
        <w:rPr>
          <w:rFonts w:ascii="Times New Roman" w:hAnsi="Times New Roman" w:cs="Times New Roman"/>
          <w:kern w:val="16"/>
          <w:sz w:val="20"/>
          <w:szCs w:val="20"/>
        </w:rPr>
      </w:pPr>
      <w:r w:rsidRPr="00F36BB4">
        <w:rPr>
          <w:rFonts w:ascii="Times New Roman" w:hAnsi="Times New Roman" w:cs="Times New Roman"/>
          <w:b/>
          <w:bCs/>
          <w:kern w:val="16"/>
          <w:sz w:val="20"/>
          <w:szCs w:val="20"/>
        </w:rPr>
        <w:t>GÖRE YATIRIMCILARDAN İSTENECEK BELGELER LİSTESİ</w:t>
      </w:r>
    </w:p>
    <w:tbl>
      <w:tblPr>
        <w:tblW w:w="13182" w:type="dxa"/>
        <w:jc w:val="center"/>
        <w:tblInd w:w="-4235" w:type="dxa"/>
        <w:tblCellMar>
          <w:left w:w="0" w:type="dxa"/>
          <w:right w:w="0" w:type="dxa"/>
        </w:tblCellMar>
        <w:tblLook w:val="04A0"/>
      </w:tblPr>
      <w:tblGrid>
        <w:gridCol w:w="4842"/>
        <w:gridCol w:w="867"/>
        <w:gridCol w:w="868"/>
        <w:gridCol w:w="868"/>
        <w:gridCol w:w="3454"/>
        <w:gridCol w:w="1134"/>
        <w:gridCol w:w="989"/>
        <w:gridCol w:w="180"/>
      </w:tblGrid>
      <w:tr w:rsidR="00F36BB4" w:rsidRPr="00F36BB4" w:rsidTr="00F36BB4">
        <w:trPr>
          <w:trHeight w:val="285"/>
          <w:jc w:val="center"/>
        </w:trPr>
        <w:tc>
          <w:tcPr>
            <w:tcW w:w="13022" w:type="dxa"/>
            <w:gridSpan w:val="7"/>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10899" w:type="dxa"/>
            <w:gridSpan w:val="5"/>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BELGENİN</w:t>
            </w:r>
          </w:p>
        </w:tc>
        <w:tc>
          <w:tcPr>
            <w:tcW w:w="2123"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KİŞİ</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10899" w:type="dxa"/>
            <w:gridSpan w:val="5"/>
            <w:vMerge/>
            <w:tcBorders>
              <w:top w:val="single" w:sz="8" w:space="0" w:color="auto"/>
              <w:left w:val="single" w:sz="8" w:space="0" w:color="auto"/>
              <w:bottom w:val="single" w:sz="8" w:space="0" w:color="auto"/>
              <w:right w:val="single" w:sz="8" w:space="0" w:color="auto"/>
            </w:tcBorders>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2123" w:type="dxa"/>
            <w:gridSpan w:val="2"/>
            <w:vMerge/>
            <w:tcBorders>
              <w:top w:val="single" w:sz="8" w:space="0" w:color="auto"/>
              <w:left w:val="nil"/>
              <w:bottom w:val="single" w:sz="8" w:space="0" w:color="auto"/>
              <w:right w:val="single" w:sz="8" w:space="0" w:color="auto"/>
            </w:tcBorders>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SIRA NO</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TARİHİ</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NO'SU</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ADEDİ</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MAHİYETİ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 xml:space="preserve">GERÇEK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TÜZEL</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27"/>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b/>
                <w:bCs/>
                <w:kern w:val="16"/>
                <w:sz w:val="16"/>
                <w:szCs w:val="20"/>
              </w:rPr>
              <w:t>(Değişik ibare:RG-29/7/2010-27656)</w:t>
            </w:r>
            <w:r w:rsidRPr="00F36BB4">
              <w:rPr>
                <w:rFonts w:ascii="Times New Roman" w:hAnsi="Times New Roman" w:cs="Times New Roman"/>
                <w:kern w:val="16"/>
                <w:sz w:val="16"/>
                <w:szCs w:val="20"/>
              </w:rPr>
              <w:t xml:space="preserve"> </w:t>
            </w:r>
            <w:r w:rsidRPr="00F36BB4">
              <w:rPr>
                <w:rFonts w:ascii="Times New Roman" w:hAnsi="Times New Roman" w:cs="Times New Roman"/>
                <w:kern w:val="16"/>
                <w:sz w:val="16"/>
                <w:szCs w:val="20"/>
                <w:u w:val="single"/>
              </w:rPr>
              <w:t>Yatırım Teşvik Belgesi veya Yaz</w:t>
            </w:r>
            <w:r w:rsidRPr="00F36BB4">
              <w:rPr>
                <w:rFonts w:ascii="Times New Roman" w:hAnsi="Times New Roman" w:cs="Times New Roman"/>
                <w:kern w:val="16"/>
                <w:sz w:val="16"/>
                <w:szCs w:val="20"/>
              </w:rPr>
              <w:t>ı*</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97"/>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xml:space="preserve">Yatırım Bilgi Formu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Organize sanayi bölgesinde</w:t>
            </w:r>
            <w:r w:rsidRPr="00F36BB4">
              <w:rPr>
                <w:rFonts w:ascii="Times New Roman" w:hAnsi="Times New Roman" w:cs="Times New Roman"/>
                <w:i/>
                <w:iCs/>
                <w:kern w:val="16"/>
                <w:sz w:val="16"/>
                <w:szCs w:val="20"/>
              </w:rPr>
              <w:t xml:space="preserve"> </w:t>
            </w:r>
            <w:r w:rsidRPr="00F36BB4">
              <w:rPr>
                <w:rFonts w:ascii="Times New Roman" w:hAnsi="Times New Roman" w:cs="Times New Roman"/>
                <w:kern w:val="16"/>
                <w:sz w:val="16"/>
                <w:szCs w:val="20"/>
              </w:rPr>
              <w:t>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Endüstri bölgesinde boş parsel bulunmadığına ve yatırımın bu alanlarda yapılamayacağına ilişkin belge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Başvuru Ücretinin Yatırıldığına İlişkin Makbuz</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Avan Proje****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7</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Oda Sicil Kayıt Örneği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8</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Vergi Borcu Bulunmadığına İlişkin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9</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İşletme Hesabı Özeti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İşletmenin Son Üç Yıllık Bilançosu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11</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Son Üç Yıllık Mali Tablolar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12</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Halka Açık A.Ş.'lerde, Halka Açılma Oranını Gösteren Belge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Şirket Ana Sözleşmesi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Kanuni Temsilcilerin İmza Sirküleri ve Adresleri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15</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Fizibilite Raporu ve Finans Tablosu*****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20"/>
          <w:jc w:val="center"/>
        </w:trPr>
        <w:tc>
          <w:tcPr>
            <w:tcW w:w="48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16</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34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İstenecek Diğer Belgeler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9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r w:rsidR="00F36BB4" w:rsidRPr="00F36BB4" w:rsidTr="00F36BB4">
        <w:trPr>
          <w:trHeight w:val="101"/>
          <w:jc w:val="center"/>
        </w:trPr>
        <w:tc>
          <w:tcPr>
            <w:tcW w:w="13022" w:type="dxa"/>
            <w:gridSpan w:val="7"/>
            <w:noWrap/>
            <w:tcMar>
              <w:top w:w="0" w:type="dxa"/>
              <w:left w:w="70" w:type="dxa"/>
              <w:bottom w:w="0" w:type="dxa"/>
              <w:right w:w="70" w:type="dxa"/>
            </w:tcMar>
            <w:vAlign w:val="bottom"/>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p>
        </w:tc>
        <w:tc>
          <w:tcPr>
            <w:tcW w:w="160" w:type="dxa"/>
            <w:tcMar>
              <w:top w:w="0" w:type="dxa"/>
              <w:left w:w="70" w:type="dxa"/>
              <w:bottom w:w="0" w:type="dxa"/>
              <w:right w:w="70" w:type="dxa"/>
            </w:tcMar>
            <w:vAlign w:val="center"/>
            <w:hideMark/>
          </w:tcPr>
          <w:p w:rsidR="00F36BB4" w:rsidRPr="00F36BB4" w:rsidRDefault="00F36BB4" w:rsidP="00F36BB4">
            <w:pPr>
              <w:widowControl/>
              <w:tabs>
                <w:tab w:val="left" w:pos="202"/>
              </w:tabs>
              <w:spacing w:line="40" w:lineRule="atLeast"/>
              <w:jc w:val="both"/>
              <w:rPr>
                <w:rFonts w:ascii="Times New Roman" w:hAnsi="Times New Roman" w:cs="Times New Roman"/>
                <w:kern w:val="16"/>
                <w:sz w:val="16"/>
                <w:szCs w:val="20"/>
              </w:rPr>
            </w:pPr>
            <w:r w:rsidRPr="00F36BB4">
              <w:rPr>
                <w:rFonts w:ascii="Times New Roman" w:hAnsi="Times New Roman" w:cs="Times New Roman"/>
                <w:kern w:val="16"/>
                <w:sz w:val="16"/>
                <w:szCs w:val="20"/>
              </w:rPr>
              <w:t> </w:t>
            </w:r>
          </w:p>
        </w:tc>
      </w:tr>
    </w:tbl>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b/>
          <w:bCs/>
          <w:kern w:val="16"/>
          <w:sz w:val="18"/>
          <w:szCs w:val="20"/>
          <w:u w:val="single"/>
        </w:rPr>
        <w:t>NOT:</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Bu formun tüm sayfaları yatırımcı tarafından tasdik edilecektir.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 :   Karşısında artı işareti olan belgeler ilgili sütundaki kişiden istenir.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  :   Karşısında eksi işareti olan belgeler ilgili sütundaki kişiden istenmez.</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   Karşısında artı veya aynı zamanda eksi işareti olan belgeler ilgili kişide varsa istenir.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Hazine Müsteşarlığı (Yatırım ve Teşvik Uygulama Genel Müdürlüğü) tarafından düzenlenecektir.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Organize Sanayi Bölgesi Yönetim Kurulu Başkanlığından alınacaktır.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Sanayi ve Ticaret Bakanlığından veya Sanayi ve Ticaret İl Müdürlüğünden alınacaktır.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Avan Proje; 1/200 veya 1/500 ölçekli parsel sınırı ve yapı yaklaşma sınırının belirtildiği varsa tüm imar koşullarının işlendiği vaziyet planı ile 1/100 veya 1/200 ölçekli kat planları ve en az bir kesit ve dört görünüşü içeren mimari proje. Vaziyet planı ve mimari avan projeler Bayındırlık ve İskan Bakanlığının proje düzenleme esaslarına uygun olarak hazırlanacaktır.</w:t>
      </w:r>
    </w:p>
    <w:p w:rsidR="00F36BB4" w:rsidRPr="00F36BB4" w:rsidRDefault="00F36BB4" w:rsidP="00F36BB4">
      <w:pPr>
        <w:widowControl/>
        <w:tabs>
          <w:tab w:val="left" w:pos="202"/>
        </w:tabs>
        <w:spacing w:line="40" w:lineRule="atLeast"/>
        <w:jc w:val="both"/>
        <w:rPr>
          <w:rFonts w:ascii="Times New Roman" w:hAnsi="Times New Roman" w:cs="Times New Roman"/>
          <w:kern w:val="16"/>
          <w:sz w:val="18"/>
          <w:szCs w:val="20"/>
        </w:rPr>
      </w:pPr>
      <w:r w:rsidRPr="00F36BB4">
        <w:rPr>
          <w:rFonts w:ascii="Times New Roman" w:hAnsi="Times New Roman" w:cs="Times New Roman"/>
          <w:kern w:val="16"/>
          <w:sz w:val="18"/>
          <w:szCs w:val="20"/>
        </w:rPr>
        <w:t>*****  Yatırım tutarının on milyon TL’yi aşması durumunda istenilecektir.</w:t>
      </w:r>
    </w:p>
    <w:p w:rsidR="00F36BB4" w:rsidRDefault="00F36BB4" w:rsidP="007C047D">
      <w:pPr>
        <w:widowControl/>
        <w:tabs>
          <w:tab w:val="left" w:pos="202"/>
        </w:tabs>
        <w:spacing w:line="40" w:lineRule="atLeast"/>
        <w:jc w:val="both"/>
        <w:rPr>
          <w:rFonts w:ascii="Times New Roman" w:hAnsi="Times New Roman" w:cs="Times New Roman"/>
          <w:kern w:val="16"/>
          <w:sz w:val="20"/>
          <w:szCs w:val="20"/>
        </w:rPr>
      </w:pPr>
    </w:p>
    <w:p w:rsidR="004E4B68" w:rsidRDefault="004E4B68" w:rsidP="007C047D">
      <w:pPr>
        <w:widowControl/>
        <w:tabs>
          <w:tab w:val="left" w:pos="202"/>
        </w:tabs>
        <w:spacing w:line="40" w:lineRule="atLeast"/>
        <w:jc w:val="both"/>
        <w:rPr>
          <w:rFonts w:ascii="Times New Roman" w:hAnsi="Times New Roman" w:cs="Times New Roman"/>
          <w:kern w:val="16"/>
          <w:sz w:val="20"/>
          <w:szCs w:val="20"/>
        </w:rPr>
      </w:pP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Ek-6</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center"/>
        <w:rPr>
          <w:rFonts w:ascii="Times New Roman" w:hAnsi="Times New Roman" w:cs="Times New Roman"/>
          <w:kern w:val="16"/>
          <w:sz w:val="20"/>
          <w:szCs w:val="20"/>
        </w:rPr>
      </w:pPr>
      <w:r w:rsidRPr="004E4B68">
        <w:rPr>
          <w:rFonts w:ascii="Times New Roman" w:hAnsi="Times New Roman" w:cs="Times New Roman"/>
          <w:b/>
          <w:bCs/>
          <w:kern w:val="16"/>
          <w:sz w:val="20"/>
          <w:szCs w:val="20"/>
        </w:rPr>
        <w:t>………………..………… TESİSİ</w:t>
      </w:r>
    </w:p>
    <w:p w:rsidR="004E4B68" w:rsidRPr="004E4B68" w:rsidRDefault="004E4B68" w:rsidP="004E4B68">
      <w:pPr>
        <w:widowControl/>
        <w:tabs>
          <w:tab w:val="left" w:pos="202"/>
        </w:tabs>
        <w:spacing w:line="40" w:lineRule="atLeast"/>
        <w:jc w:val="center"/>
        <w:rPr>
          <w:rFonts w:ascii="Times New Roman" w:hAnsi="Times New Roman" w:cs="Times New Roman"/>
          <w:kern w:val="16"/>
          <w:sz w:val="20"/>
          <w:szCs w:val="20"/>
        </w:rPr>
      </w:pPr>
      <w:r w:rsidRPr="004E4B68">
        <w:rPr>
          <w:rFonts w:ascii="Times New Roman" w:hAnsi="Times New Roman" w:cs="Times New Roman"/>
          <w:b/>
          <w:bCs/>
          <w:kern w:val="16"/>
          <w:sz w:val="20"/>
          <w:szCs w:val="20"/>
        </w:rPr>
        <w:t>YATIRIM BİLGİ FORMU</w:t>
      </w:r>
    </w:p>
    <w:p w:rsidR="004E4B68" w:rsidRPr="004E4B68" w:rsidRDefault="004E4B68" w:rsidP="004E4B68">
      <w:pPr>
        <w:widowControl/>
        <w:tabs>
          <w:tab w:val="left" w:pos="202"/>
        </w:tabs>
        <w:spacing w:line="40" w:lineRule="atLeast"/>
        <w:jc w:val="center"/>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 20..</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7033" w:type="dxa"/>
        <w:jc w:val="center"/>
        <w:tblCellMar>
          <w:left w:w="0" w:type="dxa"/>
          <w:right w:w="0" w:type="dxa"/>
        </w:tblCellMar>
        <w:tblLook w:val="04A0"/>
      </w:tblPr>
      <w:tblGrid>
        <w:gridCol w:w="8721"/>
      </w:tblGrid>
      <w:tr w:rsidR="004E4B68" w:rsidRPr="004E4B68" w:rsidTr="004E4B68">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center"/>
              <w:rPr>
                <w:rFonts w:ascii="Times New Roman" w:hAnsi="Times New Roman" w:cs="Times New Roman"/>
                <w:b/>
                <w:bCs/>
                <w:kern w:val="16"/>
                <w:sz w:val="20"/>
                <w:szCs w:val="20"/>
              </w:rPr>
            </w:pPr>
            <w:r w:rsidRPr="004E4B68">
              <w:rPr>
                <w:rFonts w:ascii="Times New Roman" w:hAnsi="Times New Roman" w:cs="Times New Roman"/>
                <w:kern w:val="16"/>
                <w:sz w:val="20"/>
                <w:szCs w:val="20"/>
                <w:u w:val="single"/>
              </w:rPr>
              <w:br w:type="page"/>
            </w:r>
            <w:r w:rsidRPr="004E4B68">
              <w:rPr>
                <w:rFonts w:ascii="Times New Roman" w:hAnsi="Times New Roman" w:cs="Times New Roman"/>
                <w:b/>
                <w:bCs/>
                <w:kern w:val="16"/>
                <w:sz w:val="20"/>
                <w:szCs w:val="20"/>
              </w:rPr>
              <w:t>İÇİNDEKİLER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7685"/>
              <w:gridCol w:w="820"/>
            </w:tblGrid>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Sayfa</w:t>
                  </w:r>
                  <w:r w:rsidRPr="004E4B68">
                    <w:rPr>
                      <w:rFonts w:ascii="Times New Roman" w:hAnsi="Times New Roman" w:cs="Times New Roman"/>
                      <w:b/>
                      <w:bCs/>
                      <w:kern w:val="16"/>
                      <w:sz w:val="20"/>
                      <w:szCs w:val="20"/>
                      <w:u w:val="single"/>
                    </w:rPr>
                    <w:t xml:space="preserve"> </w:t>
                  </w:r>
                  <w:r w:rsidRPr="004E4B68">
                    <w:rPr>
                      <w:rFonts w:ascii="Times New Roman" w:hAnsi="Times New Roman" w:cs="Times New Roman"/>
                      <w:b/>
                      <w:bCs/>
                      <w:kern w:val="16"/>
                      <w:sz w:val="20"/>
                      <w:szCs w:val="20"/>
                    </w:rPr>
                    <w:t>No</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1.BÖLÜM: YATIRIMCININ</w:t>
                  </w:r>
                </w:p>
              </w:tc>
              <w:tc>
                <w:tcPr>
                  <w:tcW w:w="840"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1.1. Adı Soyadı veya Ünvanı / TC Kimlik No</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1.2. İletişim Adresi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1.3. Telefon, Faks No ve e-posta Adresİ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1.4. Sermayesi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1.5. Bağlı Bulunduğu Vergi Dairesi ve Vergi Kimlik Numarası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1.6. Ortaklar Hakkında Bilgi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1.8. Projeden Sorumlu Kişilerin İsimleri, Adresleri veTelefon Numaraları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2.BÖLÜM: YATIRIM İLE İLGİLİ BİLGİLER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 GENEL BİLGİLER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2.1.1. Yatırım Yeri Adresi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2.1.2. Yatırımın Cinsi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2.1.3. Yatırımın Konusu</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2.1.4. Yatırıma Başlama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2.1.5. İşletmeye Geçiş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2.1.6. Yatırımın Bitiş Tarihi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2.1.7. Öngörülen Elektrik Gücü (KWA)</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2.1.8. Öngörülen İstihdam Sayısı (Kişi)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2.1.9. Projenin Kapasitesi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 PROJENİN TEKNİK YÖNLERİ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2.2.1. Üretilecek Mal ve Hizmetler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2.2.2. Projenin Gerekçesi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2.2.3. Projenin Kısa Anlatımı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2.2.4. Üretim Teknolojisi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2.2.5. Üretim Akış Şeması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2.2.6. Patent, Lisans, Royalite ve Know-How</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2.2.7. Çevreye Etkisi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2.3. TOPLAM SABİT YATIRIM HARCAMA KALEMLERİ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2.3.1. Etüd ve Proje Giderleri </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2.3.2. Arazi Düzenlemesi ve Hazırlık Yapıları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2.3.3. Bina İnşaat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2.3.4. Ana Fabrika Makina ve Teçhizat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2.3.5. Yardımcı İşletmeler Makina ve Teçhizat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2.3.6. Mefruşat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2.3.7. Montaj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2.3.8. Taşıt Araçları</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2.3.9. İşletmeye Alma Giderleri</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2.3.10. Genel Giderler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jc w:val="center"/>
              </w:trPr>
              <w:tc>
                <w:tcPr>
                  <w:tcW w:w="8635"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2.3.11. Diğer Giderler</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r w:rsidR="004E4B68" w:rsidRPr="004E4B68">
              <w:trPr>
                <w:trHeight w:val="360"/>
                <w:jc w:val="center"/>
              </w:trPr>
              <w:tc>
                <w:tcPr>
                  <w:tcW w:w="8635" w:type="dxa"/>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2.4. TOPLAM SABİT YATIRIM TUTARI TABLOSU</w:t>
                  </w:r>
                </w:p>
              </w:tc>
              <w:tc>
                <w:tcPr>
                  <w:tcW w:w="840" w:type="dxa"/>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705"/>
        <w:gridCol w:w="234"/>
        <w:gridCol w:w="6566"/>
      </w:tblGrid>
      <w:tr w:rsidR="004E4B68" w:rsidRPr="004E4B68" w:rsidTr="004E4B68">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YATIRIMCININ</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36"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804"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1.1. Adı Soyadı veya Ünvanı</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 TC Kimlik No</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1.2. İletişim Adresi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1.3. Telefon, Faks No e-posta Adresi                     : </w:t>
      </w:r>
      <w:r w:rsidRPr="004E4B68">
        <w:rPr>
          <w:rFonts w:ascii="Times New Roman" w:hAnsi="Times New Roman" w:cs="Times New Roman"/>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1.4. Sermayesi                                                          : </w:t>
      </w:r>
      <w:r w:rsidRPr="004E4B68">
        <w:rPr>
          <w:rFonts w:ascii="Times New Roman" w:hAnsi="Times New Roman" w:cs="Times New Roman"/>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2600"/>
        <w:gridCol w:w="1454"/>
        <w:gridCol w:w="2100"/>
        <w:gridCol w:w="2351"/>
      </w:tblGrid>
      <w:tr w:rsidR="004E4B68" w:rsidRPr="004E4B68" w:rsidTr="004E4B68">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Hisse Oranı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Kayıtlı Sermaye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Ödenmiş Sermaye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1.5. Bağlı Bulunduğu Vergi Dairesi ve Vergi Kimlik Numarası:  </w:t>
      </w:r>
      <w:r w:rsidRPr="004E4B68">
        <w:rPr>
          <w:rFonts w:ascii="Times New Roman" w:hAnsi="Times New Roman" w:cs="Times New Roman"/>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1.6. Ortaklar Hakkında Bilgi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854"/>
        <w:gridCol w:w="2121"/>
        <w:gridCol w:w="1599"/>
        <w:gridCol w:w="1463"/>
        <w:gridCol w:w="1468"/>
      </w:tblGrid>
      <w:tr w:rsidR="004E4B68" w:rsidRPr="004E4B68" w:rsidTr="004E4B68">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Yatırımcı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Özgeçmişi</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1.7. Yatırımcı, Yatırımcı Şirket ise Şirket ve Ortaklar Hakkında Bilgi Alınabilecek Özel ve Resmi Kuruluş ve Bankalar, Adresler ve Telefon Numaraları: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526"/>
        <w:gridCol w:w="2843"/>
        <w:gridCol w:w="3059"/>
        <w:gridCol w:w="2077"/>
      </w:tblGrid>
      <w:tr w:rsidR="004E4B68" w:rsidRPr="004E4B68" w:rsidTr="004E4B68">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Telefon No</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1.8. Projeden Sorumlu Kişilerin İsimleri, Adresleri, Telefon Numaraları: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522"/>
        <w:gridCol w:w="2811"/>
        <w:gridCol w:w="3082"/>
        <w:gridCol w:w="2090"/>
      </w:tblGrid>
      <w:tr w:rsidR="004E4B68" w:rsidRPr="004E4B68" w:rsidTr="004E4B68">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İsim</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Telefon No</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692"/>
        <w:gridCol w:w="190"/>
        <w:gridCol w:w="6623"/>
      </w:tblGrid>
      <w:tr w:rsidR="004E4B68" w:rsidRPr="004E4B68" w:rsidTr="004E4B68">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YATIRIM İLE İLGİLİ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0"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984" w:type="dxa"/>
            <w:tcMar>
              <w:top w:w="0" w:type="dxa"/>
              <w:left w:w="70" w:type="dxa"/>
              <w:bottom w:w="0" w:type="dxa"/>
              <w:right w:w="70"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b/>
          <w:bCs/>
          <w:kern w:val="16"/>
          <w:sz w:val="20"/>
          <w:szCs w:val="20"/>
        </w:rPr>
      </w:pPr>
      <w:r w:rsidRPr="004E4B68">
        <w:rPr>
          <w:rFonts w:ascii="Times New Roman" w:hAnsi="Times New Roman" w:cs="Times New Roman"/>
          <w:b/>
          <w:bCs/>
          <w:kern w:val="16"/>
          <w:sz w:val="20"/>
          <w:szCs w:val="20"/>
        </w:rPr>
        <w:t>2.1. GENEL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2.1.1. Yatırım Yeri Adresi                           : </w:t>
      </w:r>
      <w:r w:rsidRPr="004E4B68">
        <w:rPr>
          <w:rFonts w:ascii="Times New Roman" w:hAnsi="Times New Roman" w:cs="Times New Roman"/>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2.1.2. Yatırımın Cinsi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2.1.3. Yatırımın Konusu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2.1.4. Yatırıma Başlama Tarihi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2.1.5. İşletmeye Geçiş Tarihi</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2.1.6. Yatırımın Bitiş Tarihi</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2.1.7. Öngörülen Elektrik Gücü (KVA)     : </w:t>
      </w:r>
      <w:r w:rsidRPr="004E4B68">
        <w:rPr>
          <w:rFonts w:ascii="Times New Roman" w:hAnsi="Times New Roman" w:cs="Times New Roman"/>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2.1.8. Öngörülen İstihdam Sayısı (Kişi)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2.1.9. Projenin Kapasitesi                           :</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 PROJENİN TEKNİK YÖNLERİ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2.2.1. Üretilecek Mal ve Hizmetler: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üretilecek ürünler veya hizmetler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2.2.2. Projenin Gerekçesi: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Projenin gerekçesi yazılır. Bu tesise neden ihtiyaç duyulduğu ve sağlayacağı katma değer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 Kapasite</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Mevcut fabrikaların toplam kurulu kapasitesi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ve Talep</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Ürün üretimi ve talebi ile ilgili bilgiler;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1: Üretim ve Talep Miktarı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825"/>
        <w:gridCol w:w="2840"/>
        <w:gridCol w:w="2840"/>
      </w:tblGrid>
      <w:tr w:rsidR="004E4B68" w:rsidRPr="004E4B68" w:rsidTr="004E4B68">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İç Talep Miktarı (Ton)</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Kaynak: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İhracat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Ürünün ihracatı ile ilgili bilgiler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2: İhracat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792"/>
        <w:gridCol w:w="5713"/>
      </w:tblGrid>
      <w:tr w:rsidR="004E4B68" w:rsidRPr="004E4B68" w:rsidTr="004E4B68">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İhracat Miktarı (Ton)</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Kaynak: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İthalat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Ürünün ithalatı ile ilgili bilgiler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3: İthalat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792"/>
        <w:gridCol w:w="5713"/>
      </w:tblGrid>
      <w:tr w:rsidR="004E4B68" w:rsidRPr="004E4B68" w:rsidTr="004E4B68">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İthalat Miktarı (Ton)</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Kaynak: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Kullanılacak Hammadde ve Yardımcı Maddeler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kullanılacak hammadde ve yardımcı maddeler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Kuruluş Yeri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Kuruluş yeri seçiminde hammadde kaynaklarına yakınlık yanında, halihazırda alt yapı tesislerinin mevcut olması ve ulaşım konusu da etkin rol oynamaktadır. Bu nedenle, kuruluş yeri burada açıklıkla belirtilmelidir.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2.2.3. Projenin Kısa Anlatımı: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Tesisin, nerede kurulacağı, teorik kapasitesi, istihdam vb. bilgiler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2.2.4. Üretim Teknolojisi: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Üretimde hangi teknolojinin (yerli veya ithal) kullanılacağı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Üretim Metodu</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 metodu kısaca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2.2.5. Üretim Akış Şeması: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Üretim aşamalarını, girdi ve çıktı miktarlarını gösteren basitleştirilmiş üretim akış şeması verilir.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2.2.6. Patent, Lisans, Royalite ve Know-How</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Makina ve teçhizatın ithal olması halinde gerek yatırım aşamasında ve gerekse işletme aşamasında alınacak teknik yardım hangisi ise o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2.2.7. Çevreye Etkisi: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Kurulacak tesisin çevreye bir zararının olup olmayacağı belirtilir. Ayrıca, tesis için Çevre ve Orman Bakanlığı mevzuat açısından Çevresel Etki Değerlendirme (ÇED) veya Ön ÇED Raporu hazırlanması gerekip gerekmediği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 TOPLAM SABİT YATIRIM HARCAMA KALEMLERİ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2.3.1. Etüd ve Proje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Yatırıma ait etüd ve proje çalışmalarıyla ilgili ekonomik ve teknik araştırma masrafları ile yatırım dönemi işletmeye alma sırasında ihtiyaç duyulacak kontrolörlük, müşavirlik, eğitim vb. konularda yapılacak harcamalar için ………………………….. TL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2.3.2. Arazi Düzenlemesi ve Hazırlık Yapıları: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 TL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2.3.3. Bina ve İnşaat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lastRenderedPageBreak/>
        <w:t>Bina-inşaat ve gerekli iç yollar, bağlantı yolları, sosyal tesis, kantar binası vb. işler dahil olmak üzere söz konusu harcamalar için Bayındırlık ve İskan Bakanlığının ………… tarihli ve ………. sayılı Resmi Gazetede yayımlanan “Mimarlık ve Mühendislik Hizmetleri Bedellerinin Hesabında Kullanılacak ……..Yılı Yaklaşık Birim Maliyetleri Hakkında Tebliğ” in ……… Grubu Yapılar içinde ……………………….. için öngörülen m</w:t>
      </w:r>
      <w:r w:rsidRPr="004E4B68">
        <w:rPr>
          <w:rFonts w:ascii="Times New Roman" w:hAnsi="Times New Roman" w:cs="Times New Roman"/>
          <w:kern w:val="16"/>
          <w:sz w:val="20"/>
          <w:szCs w:val="20"/>
          <w:vertAlign w:val="superscript"/>
        </w:rPr>
        <w:t>2</w:t>
      </w:r>
      <w:r w:rsidRPr="004E4B68">
        <w:rPr>
          <w:rFonts w:ascii="Times New Roman" w:hAnsi="Times New Roman" w:cs="Times New Roman"/>
          <w:kern w:val="16"/>
          <w:sz w:val="20"/>
          <w:szCs w:val="20"/>
        </w:rPr>
        <w:t xml:space="preserve"> fiyatı dikkate alınmıştır. (veya emanet usulü, diğer bir yöntem uygulanacaksa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4:</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Toplam Bina ve İnşaat Yatırımı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1806"/>
        <w:gridCol w:w="1471"/>
        <w:gridCol w:w="1713"/>
        <w:gridCol w:w="1783"/>
        <w:gridCol w:w="1732"/>
      </w:tblGrid>
      <w:tr w:rsidR="004E4B68" w:rsidRPr="004E4B68" w:rsidTr="004E4B68">
        <w:trPr>
          <w:trHeight w:val="20"/>
          <w:jc w:val="center"/>
        </w:trPr>
        <w:tc>
          <w:tcPr>
            <w:tcW w:w="2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CİNSİ</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YAPI SINIFI</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 İNŞAAT ALANI (M²)</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MALİYETİ (TL)</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 (TL)</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1.Ana Fabrika,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2.Yardımcı İşletme, Bina ve Tesisleri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3. İdari Bina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4. Sosyal Tesisler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5. Depolar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6. Kantar binası</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7. Bekçi kulübesi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r w:rsidR="004E4B68" w:rsidRPr="004E4B68" w:rsidTr="004E4B68">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2.3.4. Ana Fabrika Makina ve Teçhizat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kullanılacak ana makina ve teçhizat listesi ve tutarları burada belirtilir.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kullanılacak ana makina ve teçhizat listesi verilir.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5:</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Ana Makina ve Teçhizat Listesi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bl>
      <w:tblPr>
        <w:tblW w:w="8505" w:type="dxa"/>
        <w:jc w:val="center"/>
        <w:tblCellMar>
          <w:left w:w="0" w:type="dxa"/>
          <w:right w:w="0" w:type="dxa"/>
        </w:tblCellMar>
        <w:tblLook w:val="04A0"/>
      </w:tblPr>
      <w:tblGrid>
        <w:gridCol w:w="2609"/>
        <w:gridCol w:w="1027"/>
        <w:gridCol w:w="924"/>
        <w:gridCol w:w="1256"/>
        <w:gridCol w:w="1266"/>
        <w:gridCol w:w="1423"/>
      </w:tblGrid>
      <w:tr w:rsidR="004E4B68" w:rsidRPr="004E4B68" w:rsidTr="004E4B68">
        <w:trPr>
          <w:cantSplit/>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Makina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Fiyatı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a) 1 Euro veya dolar; …..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b) Fiyatlara KDV dahil değildir.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2.3.5. Yardımcı İşletmeler Makina ve Teçhizat Giderleri:</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Tesiste, ana makina ve teçhizat yanında, yardımcı makina ve teçhizat kullanılacaktır.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Tesiste kullanılacak yardımcı makina ve teçhizat listesi ve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6: Yardımcı Makina ve Teçhizat Listesi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lastRenderedPageBreak/>
        <w:t> </w:t>
      </w:r>
    </w:p>
    <w:tbl>
      <w:tblPr>
        <w:tblW w:w="8505" w:type="dxa"/>
        <w:jc w:val="center"/>
        <w:tblCellMar>
          <w:left w:w="0" w:type="dxa"/>
          <w:right w:w="0" w:type="dxa"/>
        </w:tblCellMar>
        <w:tblLook w:val="04A0"/>
      </w:tblPr>
      <w:tblGrid>
        <w:gridCol w:w="2555"/>
        <w:gridCol w:w="1072"/>
        <w:gridCol w:w="917"/>
        <w:gridCol w:w="1371"/>
        <w:gridCol w:w="1286"/>
        <w:gridCol w:w="1304"/>
      </w:tblGrid>
      <w:tr w:rsidR="004E4B68" w:rsidRPr="004E4B68" w:rsidTr="004E4B68">
        <w:trPr>
          <w:cantSplit/>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Makina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Birim Fiyatı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6E4061"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a) 1 Euro veya dolar; …..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b)       Fiyatlara KDV dahil değildir.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Toplam makina ve teçhizat giderleri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Tablo 7:</w:t>
      </w:r>
      <w:r w:rsidRPr="004E4B68">
        <w:rPr>
          <w:rFonts w:ascii="Times New Roman" w:hAnsi="Times New Roman" w:cs="Times New Roman"/>
          <w:kern w:val="16"/>
          <w:sz w:val="20"/>
          <w:szCs w:val="20"/>
        </w:rPr>
        <w:t xml:space="preserve"> </w:t>
      </w:r>
      <w:r w:rsidRPr="004E4B68">
        <w:rPr>
          <w:rFonts w:ascii="Times New Roman" w:hAnsi="Times New Roman" w:cs="Times New Roman"/>
          <w:b/>
          <w:bCs/>
          <w:kern w:val="16"/>
          <w:sz w:val="20"/>
          <w:szCs w:val="20"/>
        </w:rPr>
        <w:t>Toplam Makina ve Teçhizat Yatırımı Tutarı</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bl>
      <w:tblPr>
        <w:tblW w:w="8505" w:type="dxa"/>
        <w:jc w:val="center"/>
        <w:tblCellMar>
          <w:left w:w="0" w:type="dxa"/>
          <w:right w:w="0" w:type="dxa"/>
        </w:tblCellMar>
        <w:tblLook w:val="04A0"/>
      </w:tblPr>
      <w:tblGrid>
        <w:gridCol w:w="4645"/>
        <w:gridCol w:w="1924"/>
        <w:gridCol w:w="1936"/>
      </w:tblGrid>
      <w:tr w:rsidR="004E4B68" w:rsidRPr="004E4B68" w:rsidTr="004E4B68">
        <w:trPr>
          <w:cantSplit/>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Ana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Yardımcı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 Makina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Not: 1 Euro veya dolar …. TL alınmıştır.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2.3.6. Mefruşat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(Sadece turizm yatırımları için söz konusudur).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2.3.7. Montaj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Ana fabrika, yardımcı işletme tesislerinin montajları ile ilgili tüm masraflar için toplam makina ve teçhizat bedelinin % …… kadar alınmıştır. Buna göre;</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Toplam makina ve teçhizat bedeli</w:t>
      </w:r>
      <w:r w:rsidRPr="004E4B68">
        <w:rPr>
          <w:rFonts w:ascii="Times New Roman" w:hAnsi="Times New Roman" w:cs="Times New Roman"/>
          <w:b/>
          <w:bCs/>
          <w:kern w:val="16"/>
          <w:sz w:val="20"/>
          <w:szCs w:val="20"/>
        </w:rPr>
        <w:t xml:space="preserve"> </w:t>
      </w:r>
      <w:r w:rsidRPr="004E4B68">
        <w:rPr>
          <w:rFonts w:ascii="Times New Roman" w:hAnsi="Times New Roman" w:cs="Times New Roman"/>
          <w:kern w:val="16"/>
          <w:sz w:val="20"/>
          <w:szCs w:val="20"/>
        </w:rPr>
        <w:t>TL x ………………=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2.3.8. Taşıt Araçları</w:t>
      </w:r>
      <w:r w:rsidRPr="004E4B68">
        <w:rPr>
          <w:rFonts w:ascii="Times New Roman" w:hAnsi="Times New Roman" w:cs="Times New Roman"/>
          <w:kern w:val="16"/>
          <w:sz w:val="20"/>
          <w:szCs w:val="20"/>
        </w:rPr>
        <w:t xml:space="preserve">: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Tesis için gerekli taşıt aracı olarak ……………. adet kamyon ve ……………. adet servis aracı için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2.3.9. İşletmeye Alma Giderleri:</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İşletmeye alma gideri olarak, deneme üretimine başlangıç tarihinden itibaren kesin işletmeye geçiş tarihine kadar, test etme ve kontrol süresi olarak ……… gün alınmış ve ayrıca, tesisin kuruluşu tamamlandıktan sonra ortaya çıkabilecek aksaklıklar da dikkate alınarak bu kalemde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2.3.10. Genel Giderler: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lastRenderedPageBreak/>
        <w:t>Haberleşme, aydınlatma, ilan vs. masraflar ile emlak ve taşıt alım vergileri, yatırım dönemi personel, idari ve sosyal binaların tefrişi ve çeşitli demirbaşlarla ile ilgili olarak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2.3.11. Diğer Giderler: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Başta yatırım dönemi finansman giderleri olmak üzere, çeşitli fon, vergi vb. masraflar ile ilgili  olarak …………………… TL’lik bir harcama öngörülmüştür.</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xml:space="preserve">2.4. TOPLAM SABİT YATIRIM TUTARI TABLOSU </w:t>
      </w:r>
    </w:p>
    <w:tbl>
      <w:tblPr>
        <w:tblW w:w="8505" w:type="dxa"/>
        <w:jc w:val="center"/>
        <w:tblCellMar>
          <w:left w:w="0" w:type="dxa"/>
          <w:right w:w="0" w:type="dxa"/>
        </w:tblCellMar>
        <w:tblLook w:val="04A0"/>
      </w:tblPr>
      <w:tblGrid>
        <w:gridCol w:w="5063"/>
        <w:gridCol w:w="1620"/>
        <w:gridCol w:w="2280"/>
      </w:tblGrid>
      <w:tr w:rsidR="004E4B68" w:rsidRPr="004E4B68" w:rsidTr="004E4B68">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(Euro) veya</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(Dolar)</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2. Arazi Düzenleme ve Hazırlık Yapıları Gideri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3. Bina-İnşaat Giderleri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Yardımcı İşletme Binası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c) Depolar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ç) İdare Binası ve Sosyal Tesisler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4. Ana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5. Yardımcı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kern w:val="16"/>
                <w:sz w:val="20"/>
                <w:szCs w:val="20"/>
              </w:rPr>
              <w:t> </w:t>
            </w:r>
          </w:p>
        </w:tc>
      </w:tr>
      <w:tr w:rsidR="004E4B68" w:rsidRPr="004E4B68" w:rsidTr="004E4B68">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tc>
      </w:tr>
    </w:tbl>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 </w:t>
      </w:r>
    </w:p>
    <w:p w:rsidR="004E4B68" w:rsidRPr="004E4B68" w:rsidRDefault="004E4B68" w:rsidP="004E4B68">
      <w:pPr>
        <w:widowControl/>
        <w:tabs>
          <w:tab w:val="left" w:pos="202"/>
        </w:tabs>
        <w:spacing w:line="40" w:lineRule="atLeast"/>
        <w:jc w:val="both"/>
        <w:rPr>
          <w:rFonts w:ascii="Times New Roman" w:hAnsi="Times New Roman" w:cs="Times New Roman"/>
          <w:kern w:val="16"/>
          <w:sz w:val="20"/>
          <w:szCs w:val="20"/>
        </w:rPr>
      </w:pPr>
      <w:r w:rsidRPr="004E4B68">
        <w:rPr>
          <w:rFonts w:ascii="Times New Roman" w:hAnsi="Times New Roman" w:cs="Times New Roman"/>
          <w:b/>
          <w:bCs/>
          <w:kern w:val="16"/>
          <w:sz w:val="20"/>
          <w:szCs w:val="20"/>
        </w:rPr>
        <w:t>Not:</w:t>
      </w:r>
      <w:r w:rsidRPr="004E4B68">
        <w:rPr>
          <w:rFonts w:ascii="Times New Roman" w:hAnsi="Times New Roman" w:cs="Times New Roman"/>
          <w:kern w:val="16"/>
          <w:sz w:val="20"/>
          <w:szCs w:val="20"/>
        </w:rPr>
        <w:t xml:space="preserve"> 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p w:rsidR="004E4B68" w:rsidRPr="007C047D" w:rsidRDefault="004E4B68" w:rsidP="007C047D">
      <w:pPr>
        <w:widowControl/>
        <w:tabs>
          <w:tab w:val="left" w:pos="202"/>
        </w:tabs>
        <w:spacing w:line="40" w:lineRule="atLeast"/>
        <w:jc w:val="both"/>
        <w:rPr>
          <w:rFonts w:ascii="Times New Roman" w:hAnsi="Times New Roman" w:cs="Times New Roman"/>
          <w:kern w:val="16"/>
          <w:sz w:val="20"/>
          <w:szCs w:val="20"/>
        </w:rPr>
      </w:pPr>
    </w:p>
    <w:sectPr w:rsidR="004E4B68" w:rsidRPr="007C047D" w:rsidSect="00733145">
      <w:type w:val="continuous"/>
      <w:pgSz w:w="16837" w:h="11905" w:orient="landscape"/>
      <w:pgMar w:top="1134" w:right="851" w:bottom="1134" w:left="680"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3A5" w:rsidRDefault="00A303A5">
      <w:pPr>
        <w:rPr>
          <w:rFonts w:cs="Times New Roman"/>
        </w:rPr>
      </w:pPr>
      <w:r>
        <w:rPr>
          <w:rFonts w:cs="Times New Roman"/>
        </w:rPr>
        <w:separator/>
      </w:r>
    </w:p>
  </w:endnote>
  <w:endnote w:type="continuationSeparator" w:id="1">
    <w:p w:rsidR="00A303A5" w:rsidRDefault="00A303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3A5" w:rsidRDefault="00A303A5">
      <w:pPr>
        <w:rPr>
          <w:rFonts w:cs="Times New Roman"/>
        </w:rPr>
      </w:pPr>
      <w:r>
        <w:rPr>
          <w:rFonts w:cs="Times New Roman"/>
        </w:rPr>
        <w:separator/>
      </w:r>
    </w:p>
  </w:footnote>
  <w:footnote w:type="continuationSeparator" w:id="1">
    <w:p w:rsidR="00A303A5" w:rsidRDefault="00A303A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C70"/>
    <w:multiLevelType w:val="hybridMultilevel"/>
    <w:tmpl w:val="10D053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nsid w:val="10A95B81"/>
    <w:multiLevelType w:val="hybridMultilevel"/>
    <w:tmpl w:val="35AA38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20D95F5D"/>
    <w:multiLevelType w:val="hybridMultilevel"/>
    <w:tmpl w:val="9564A628"/>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7F76074"/>
    <w:multiLevelType w:val="hybridMultilevel"/>
    <w:tmpl w:val="1A6E692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7">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8">
    <w:nsid w:val="3B4B795C"/>
    <w:multiLevelType w:val="hybridMultilevel"/>
    <w:tmpl w:val="39A61654"/>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9">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0">
    <w:nsid w:val="5D1D712D"/>
    <w:multiLevelType w:val="hybridMultilevel"/>
    <w:tmpl w:val="4830C1B2"/>
    <w:lvl w:ilvl="0" w:tplc="64E2D15C">
      <w:start w:val="1"/>
      <w:numFmt w:val="lowerLetter"/>
      <w:lvlText w:val="%1)"/>
      <w:lvlJc w:val="left"/>
      <w:pPr>
        <w:ind w:left="1635" w:hanging="91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8B0798B"/>
    <w:multiLevelType w:val="hybridMultilevel"/>
    <w:tmpl w:val="E154D5A4"/>
    <w:lvl w:ilvl="0" w:tplc="30D267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3">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4">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76915BAE"/>
    <w:multiLevelType w:val="hybridMultilevel"/>
    <w:tmpl w:val="E86273A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6"/>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7"/>
  </w:num>
  <w:num w:numId="6">
    <w:abstractNumId w:val="12"/>
  </w:num>
  <w:num w:numId="7">
    <w:abstractNumId w:val="1"/>
  </w:num>
  <w:num w:numId="8">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abstractNumId w:val="14"/>
  </w:num>
  <w:num w:numId="10">
    <w:abstractNumId w:val="13"/>
  </w:num>
  <w:num w:numId="11">
    <w:abstractNumId w:val="8"/>
  </w:num>
  <w:num w:numId="12">
    <w:abstractNumId w:val="2"/>
  </w:num>
  <w:num w:numId="13">
    <w:abstractNumId w:val="5"/>
  </w:num>
  <w:num w:numId="14">
    <w:abstractNumId w:val="10"/>
  </w:num>
  <w:num w:numId="15">
    <w:abstractNumId w:val="15"/>
  </w:num>
  <w:num w:numId="16">
    <w:abstractNumId w:val="11"/>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C74524"/>
    <w:rsid w:val="0000000E"/>
    <w:rsid w:val="0001062C"/>
    <w:rsid w:val="00020AC9"/>
    <w:rsid w:val="00024A6C"/>
    <w:rsid w:val="00031D86"/>
    <w:rsid w:val="00032F96"/>
    <w:rsid w:val="0003587E"/>
    <w:rsid w:val="000424B8"/>
    <w:rsid w:val="0005512A"/>
    <w:rsid w:val="00084491"/>
    <w:rsid w:val="0009289A"/>
    <w:rsid w:val="00093ED1"/>
    <w:rsid w:val="000A5019"/>
    <w:rsid w:val="000A6AAD"/>
    <w:rsid w:val="000B3EFF"/>
    <w:rsid w:val="000B7252"/>
    <w:rsid w:val="000B7B1C"/>
    <w:rsid w:val="000C2027"/>
    <w:rsid w:val="000C7C9C"/>
    <w:rsid w:val="000D1242"/>
    <w:rsid w:val="000E0516"/>
    <w:rsid w:val="000E4232"/>
    <w:rsid w:val="00102FED"/>
    <w:rsid w:val="00107577"/>
    <w:rsid w:val="001108F1"/>
    <w:rsid w:val="0011710C"/>
    <w:rsid w:val="0012267F"/>
    <w:rsid w:val="00122819"/>
    <w:rsid w:val="00123103"/>
    <w:rsid w:val="0012455C"/>
    <w:rsid w:val="00124F7F"/>
    <w:rsid w:val="00131331"/>
    <w:rsid w:val="00137FDE"/>
    <w:rsid w:val="00140A26"/>
    <w:rsid w:val="0015471A"/>
    <w:rsid w:val="00163575"/>
    <w:rsid w:val="00164069"/>
    <w:rsid w:val="00164DB9"/>
    <w:rsid w:val="00172DC8"/>
    <w:rsid w:val="00175F38"/>
    <w:rsid w:val="00181110"/>
    <w:rsid w:val="001A1918"/>
    <w:rsid w:val="001A4EAA"/>
    <w:rsid w:val="001A65A7"/>
    <w:rsid w:val="001B34BF"/>
    <w:rsid w:val="001C55EE"/>
    <w:rsid w:val="001C5A43"/>
    <w:rsid w:val="001C5DF5"/>
    <w:rsid w:val="001D73DC"/>
    <w:rsid w:val="001E1A69"/>
    <w:rsid w:val="001E445E"/>
    <w:rsid w:val="001E44FC"/>
    <w:rsid w:val="001E75D1"/>
    <w:rsid w:val="001F4A31"/>
    <w:rsid w:val="002004BC"/>
    <w:rsid w:val="0020451F"/>
    <w:rsid w:val="00205E0E"/>
    <w:rsid w:val="00211D76"/>
    <w:rsid w:val="002164ED"/>
    <w:rsid w:val="00222474"/>
    <w:rsid w:val="00222875"/>
    <w:rsid w:val="00224C5F"/>
    <w:rsid w:val="00227CE0"/>
    <w:rsid w:val="0023396B"/>
    <w:rsid w:val="00241707"/>
    <w:rsid w:val="00243466"/>
    <w:rsid w:val="002436CC"/>
    <w:rsid w:val="002511E9"/>
    <w:rsid w:val="00257B72"/>
    <w:rsid w:val="00260292"/>
    <w:rsid w:val="0026261D"/>
    <w:rsid w:val="00266CBE"/>
    <w:rsid w:val="00270E8F"/>
    <w:rsid w:val="002738D0"/>
    <w:rsid w:val="002A29F4"/>
    <w:rsid w:val="002B61BA"/>
    <w:rsid w:val="002B7F7C"/>
    <w:rsid w:val="002C5434"/>
    <w:rsid w:val="002D0E4D"/>
    <w:rsid w:val="002D4696"/>
    <w:rsid w:val="002D56FD"/>
    <w:rsid w:val="002E0441"/>
    <w:rsid w:val="002E2265"/>
    <w:rsid w:val="002E7C24"/>
    <w:rsid w:val="002F12FD"/>
    <w:rsid w:val="002F5B3F"/>
    <w:rsid w:val="00311E3A"/>
    <w:rsid w:val="003162CF"/>
    <w:rsid w:val="00320A26"/>
    <w:rsid w:val="00331D34"/>
    <w:rsid w:val="00343B3E"/>
    <w:rsid w:val="00357C45"/>
    <w:rsid w:val="00363C9C"/>
    <w:rsid w:val="0037004E"/>
    <w:rsid w:val="00375868"/>
    <w:rsid w:val="00382093"/>
    <w:rsid w:val="00382FAD"/>
    <w:rsid w:val="00387398"/>
    <w:rsid w:val="00392F63"/>
    <w:rsid w:val="00394071"/>
    <w:rsid w:val="003A4B7D"/>
    <w:rsid w:val="003C17F3"/>
    <w:rsid w:val="003C20B7"/>
    <w:rsid w:val="003C3102"/>
    <w:rsid w:val="003D5A23"/>
    <w:rsid w:val="003E2FF0"/>
    <w:rsid w:val="003F3BFF"/>
    <w:rsid w:val="00406466"/>
    <w:rsid w:val="004103F2"/>
    <w:rsid w:val="00413A19"/>
    <w:rsid w:val="004216DD"/>
    <w:rsid w:val="00433083"/>
    <w:rsid w:val="0043564E"/>
    <w:rsid w:val="004407E4"/>
    <w:rsid w:val="00450E31"/>
    <w:rsid w:val="00456EF1"/>
    <w:rsid w:val="004617D6"/>
    <w:rsid w:val="00462A67"/>
    <w:rsid w:val="00464EA6"/>
    <w:rsid w:val="004651FA"/>
    <w:rsid w:val="004739AA"/>
    <w:rsid w:val="00475BCF"/>
    <w:rsid w:val="0047690A"/>
    <w:rsid w:val="0048225B"/>
    <w:rsid w:val="00493DAE"/>
    <w:rsid w:val="004A59D6"/>
    <w:rsid w:val="004B11F3"/>
    <w:rsid w:val="004D233C"/>
    <w:rsid w:val="004D3A7F"/>
    <w:rsid w:val="004E4B68"/>
    <w:rsid w:val="004E61C0"/>
    <w:rsid w:val="004F535D"/>
    <w:rsid w:val="00506426"/>
    <w:rsid w:val="005067BE"/>
    <w:rsid w:val="00523766"/>
    <w:rsid w:val="00525BA9"/>
    <w:rsid w:val="00540628"/>
    <w:rsid w:val="005629FB"/>
    <w:rsid w:val="005749D5"/>
    <w:rsid w:val="00577541"/>
    <w:rsid w:val="00580DAD"/>
    <w:rsid w:val="0058101C"/>
    <w:rsid w:val="0058499E"/>
    <w:rsid w:val="00593019"/>
    <w:rsid w:val="00596BB4"/>
    <w:rsid w:val="005A14F3"/>
    <w:rsid w:val="005A2EAA"/>
    <w:rsid w:val="005B2793"/>
    <w:rsid w:val="005B59A7"/>
    <w:rsid w:val="005B75AA"/>
    <w:rsid w:val="005D1A5E"/>
    <w:rsid w:val="005D5298"/>
    <w:rsid w:val="005E10FB"/>
    <w:rsid w:val="005F4094"/>
    <w:rsid w:val="005F7D82"/>
    <w:rsid w:val="00602F9D"/>
    <w:rsid w:val="006053E8"/>
    <w:rsid w:val="00614DDA"/>
    <w:rsid w:val="00616A97"/>
    <w:rsid w:val="00622C28"/>
    <w:rsid w:val="00624F49"/>
    <w:rsid w:val="006401E7"/>
    <w:rsid w:val="00645182"/>
    <w:rsid w:val="00645679"/>
    <w:rsid w:val="00651AFD"/>
    <w:rsid w:val="00653309"/>
    <w:rsid w:val="0066536E"/>
    <w:rsid w:val="0066661B"/>
    <w:rsid w:val="00670EC2"/>
    <w:rsid w:val="006723D8"/>
    <w:rsid w:val="0067721C"/>
    <w:rsid w:val="00680132"/>
    <w:rsid w:val="006832BC"/>
    <w:rsid w:val="006861B9"/>
    <w:rsid w:val="00686A2E"/>
    <w:rsid w:val="006B5072"/>
    <w:rsid w:val="006D153B"/>
    <w:rsid w:val="006E0459"/>
    <w:rsid w:val="006E4061"/>
    <w:rsid w:val="006F0CBD"/>
    <w:rsid w:val="006F0FC1"/>
    <w:rsid w:val="0070484F"/>
    <w:rsid w:val="00720444"/>
    <w:rsid w:val="00733145"/>
    <w:rsid w:val="00733B88"/>
    <w:rsid w:val="00733D06"/>
    <w:rsid w:val="00735D3E"/>
    <w:rsid w:val="00750F9B"/>
    <w:rsid w:val="00751122"/>
    <w:rsid w:val="007642AF"/>
    <w:rsid w:val="00767719"/>
    <w:rsid w:val="00770B88"/>
    <w:rsid w:val="00774E2A"/>
    <w:rsid w:val="007847ED"/>
    <w:rsid w:val="007B3AFB"/>
    <w:rsid w:val="007B7CFB"/>
    <w:rsid w:val="007C047D"/>
    <w:rsid w:val="007C110A"/>
    <w:rsid w:val="007C3043"/>
    <w:rsid w:val="007C7FCD"/>
    <w:rsid w:val="007D02B6"/>
    <w:rsid w:val="007D3833"/>
    <w:rsid w:val="007D50CF"/>
    <w:rsid w:val="007D6652"/>
    <w:rsid w:val="007D7AE5"/>
    <w:rsid w:val="007E41CC"/>
    <w:rsid w:val="007E6DA9"/>
    <w:rsid w:val="007F61DD"/>
    <w:rsid w:val="00817F35"/>
    <w:rsid w:val="00821A35"/>
    <w:rsid w:val="00827BCE"/>
    <w:rsid w:val="008317A8"/>
    <w:rsid w:val="008500A9"/>
    <w:rsid w:val="008504C2"/>
    <w:rsid w:val="00857AEB"/>
    <w:rsid w:val="008604DA"/>
    <w:rsid w:val="00862F53"/>
    <w:rsid w:val="00867FA5"/>
    <w:rsid w:val="00870AED"/>
    <w:rsid w:val="00872CD5"/>
    <w:rsid w:val="00874371"/>
    <w:rsid w:val="008A1833"/>
    <w:rsid w:val="008A6881"/>
    <w:rsid w:val="008C0B2A"/>
    <w:rsid w:val="008C3FEF"/>
    <w:rsid w:val="008C7C64"/>
    <w:rsid w:val="008D4D10"/>
    <w:rsid w:val="008D7D8D"/>
    <w:rsid w:val="008F1170"/>
    <w:rsid w:val="00903364"/>
    <w:rsid w:val="00904C74"/>
    <w:rsid w:val="00906954"/>
    <w:rsid w:val="00922A41"/>
    <w:rsid w:val="0092454B"/>
    <w:rsid w:val="009269A2"/>
    <w:rsid w:val="00930129"/>
    <w:rsid w:val="00931BA5"/>
    <w:rsid w:val="009424D6"/>
    <w:rsid w:val="00947F93"/>
    <w:rsid w:val="00957829"/>
    <w:rsid w:val="00963CED"/>
    <w:rsid w:val="00965A11"/>
    <w:rsid w:val="00971D14"/>
    <w:rsid w:val="00973788"/>
    <w:rsid w:val="00975357"/>
    <w:rsid w:val="009810A1"/>
    <w:rsid w:val="009813CD"/>
    <w:rsid w:val="00981865"/>
    <w:rsid w:val="0098378F"/>
    <w:rsid w:val="00987369"/>
    <w:rsid w:val="00996165"/>
    <w:rsid w:val="00997AF6"/>
    <w:rsid w:val="009A0500"/>
    <w:rsid w:val="009A6CBA"/>
    <w:rsid w:val="009B46D6"/>
    <w:rsid w:val="009C3738"/>
    <w:rsid w:val="009C62D7"/>
    <w:rsid w:val="009E4BF6"/>
    <w:rsid w:val="009E6310"/>
    <w:rsid w:val="009F58DF"/>
    <w:rsid w:val="009F62DA"/>
    <w:rsid w:val="00A0077D"/>
    <w:rsid w:val="00A029FE"/>
    <w:rsid w:val="00A0724A"/>
    <w:rsid w:val="00A123FF"/>
    <w:rsid w:val="00A16AA7"/>
    <w:rsid w:val="00A21181"/>
    <w:rsid w:val="00A24BA6"/>
    <w:rsid w:val="00A303A5"/>
    <w:rsid w:val="00A327B1"/>
    <w:rsid w:val="00A46AF2"/>
    <w:rsid w:val="00A4729E"/>
    <w:rsid w:val="00A51DDD"/>
    <w:rsid w:val="00A55312"/>
    <w:rsid w:val="00A64C96"/>
    <w:rsid w:val="00A70782"/>
    <w:rsid w:val="00A77B48"/>
    <w:rsid w:val="00A90045"/>
    <w:rsid w:val="00A97604"/>
    <w:rsid w:val="00AA1E15"/>
    <w:rsid w:val="00AA48D5"/>
    <w:rsid w:val="00AB1145"/>
    <w:rsid w:val="00AB21AF"/>
    <w:rsid w:val="00AB3303"/>
    <w:rsid w:val="00AB7EC4"/>
    <w:rsid w:val="00AB7F5A"/>
    <w:rsid w:val="00AD41EF"/>
    <w:rsid w:val="00AE02FB"/>
    <w:rsid w:val="00B05330"/>
    <w:rsid w:val="00B14E93"/>
    <w:rsid w:val="00B17E56"/>
    <w:rsid w:val="00B221F7"/>
    <w:rsid w:val="00B22347"/>
    <w:rsid w:val="00B25469"/>
    <w:rsid w:val="00B34A33"/>
    <w:rsid w:val="00B34D64"/>
    <w:rsid w:val="00B35B02"/>
    <w:rsid w:val="00B378DB"/>
    <w:rsid w:val="00B53CCA"/>
    <w:rsid w:val="00B627D4"/>
    <w:rsid w:val="00B63B60"/>
    <w:rsid w:val="00B71EBE"/>
    <w:rsid w:val="00B7471A"/>
    <w:rsid w:val="00B82E82"/>
    <w:rsid w:val="00B860DA"/>
    <w:rsid w:val="00B871E9"/>
    <w:rsid w:val="00B949F4"/>
    <w:rsid w:val="00B979FF"/>
    <w:rsid w:val="00BA006F"/>
    <w:rsid w:val="00BA7E23"/>
    <w:rsid w:val="00BC38D5"/>
    <w:rsid w:val="00BC6E46"/>
    <w:rsid w:val="00BD7728"/>
    <w:rsid w:val="00BE156B"/>
    <w:rsid w:val="00BE6940"/>
    <w:rsid w:val="00BF2792"/>
    <w:rsid w:val="00BF2D08"/>
    <w:rsid w:val="00C060EC"/>
    <w:rsid w:val="00C12EDC"/>
    <w:rsid w:val="00C22A68"/>
    <w:rsid w:val="00C2354F"/>
    <w:rsid w:val="00C25641"/>
    <w:rsid w:val="00C3303F"/>
    <w:rsid w:val="00C529EC"/>
    <w:rsid w:val="00C64AF5"/>
    <w:rsid w:val="00C74524"/>
    <w:rsid w:val="00C92AB8"/>
    <w:rsid w:val="00CA710D"/>
    <w:rsid w:val="00CB1017"/>
    <w:rsid w:val="00CB20BD"/>
    <w:rsid w:val="00CB2689"/>
    <w:rsid w:val="00CB5ED7"/>
    <w:rsid w:val="00CC432E"/>
    <w:rsid w:val="00CC7B32"/>
    <w:rsid w:val="00CE037F"/>
    <w:rsid w:val="00CF1D18"/>
    <w:rsid w:val="00D0033C"/>
    <w:rsid w:val="00D066FE"/>
    <w:rsid w:val="00D12F4B"/>
    <w:rsid w:val="00D15FFB"/>
    <w:rsid w:val="00D16C68"/>
    <w:rsid w:val="00D30D59"/>
    <w:rsid w:val="00D3434B"/>
    <w:rsid w:val="00D349FD"/>
    <w:rsid w:val="00D41791"/>
    <w:rsid w:val="00D43848"/>
    <w:rsid w:val="00D44476"/>
    <w:rsid w:val="00D473AF"/>
    <w:rsid w:val="00D572E8"/>
    <w:rsid w:val="00D744F5"/>
    <w:rsid w:val="00D8350F"/>
    <w:rsid w:val="00D97324"/>
    <w:rsid w:val="00D97390"/>
    <w:rsid w:val="00DA527C"/>
    <w:rsid w:val="00DB3A62"/>
    <w:rsid w:val="00DB4149"/>
    <w:rsid w:val="00DB4A07"/>
    <w:rsid w:val="00DC3328"/>
    <w:rsid w:val="00DC794F"/>
    <w:rsid w:val="00DD25B1"/>
    <w:rsid w:val="00DE1F8B"/>
    <w:rsid w:val="00DE204D"/>
    <w:rsid w:val="00DE2C07"/>
    <w:rsid w:val="00E13E40"/>
    <w:rsid w:val="00E14CC3"/>
    <w:rsid w:val="00E22CDA"/>
    <w:rsid w:val="00E316A6"/>
    <w:rsid w:val="00E31BDD"/>
    <w:rsid w:val="00E32F64"/>
    <w:rsid w:val="00E33754"/>
    <w:rsid w:val="00E41C49"/>
    <w:rsid w:val="00E44B94"/>
    <w:rsid w:val="00E51294"/>
    <w:rsid w:val="00E67959"/>
    <w:rsid w:val="00E72B07"/>
    <w:rsid w:val="00E73FC1"/>
    <w:rsid w:val="00E75AE4"/>
    <w:rsid w:val="00E82AEF"/>
    <w:rsid w:val="00E950EA"/>
    <w:rsid w:val="00EA1E93"/>
    <w:rsid w:val="00EA20B3"/>
    <w:rsid w:val="00EA2A73"/>
    <w:rsid w:val="00EA4266"/>
    <w:rsid w:val="00EA4362"/>
    <w:rsid w:val="00EB02C9"/>
    <w:rsid w:val="00EB7AF7"/>
    <w:rsid w:val="00EC1B81"/>
    <w:rsid w:val="00EC3DEC"/>
    <w:rsid w:val="00EC4DCE"/>
    <w:rsid w:val="00ED2107"/>
    <w:rsid w:val="00ED49D1"/>
    <w:rsid w:val="00EE2FEB"/>
    <w:rsid w:val="00EF0A02"/>
    <w:rsid w:val="00EF2554"/>
    <w:rsid w:val="00F1494D"/>
    <w:rsid w:val="00F161F6"/>
    <w:rsid w:val="00F16FBA"/>
    <w:rsid w:val="00F251D8"/>
    <w:rsid w:val="00F25DBA"/>
    <w:rsid w:val="00F338DA"/>
    <w:rsid w:val="00F34DD6"/>
    <w:rsid w:val="00F36BB4"/>
    <w:rsid w:val="00F3714D"/>
    <w:rsid w:val="00F40F91"/>
    <w:rsid w:val="00F553B8"/>
    <w:rsid w:val="00F660C0"/>
    <w:rsid w:val="00F821A5"/>
    <w:rsid w:val="00F87038"/>
    <w:rsid w:val="00F874DB"/>
    <w:rsid w:val="00FB0AAD"/>
    <w:rsid w:val="00FB3B28"/>
    <w:rsid w:val="00FD1FF7"/>
    <w:rsid w:val="00FD3AB2"/>
    <w:rsid w:val="00FD638E"/>
    <w:rsid w:val="00FF174F"/>
    <w:rsid w:val="00FF1AFF"/>
    <w:rsid w:val="00FF2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3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03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rsid w:val="006772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B3EFF"/>
    <w:pPr>
      <w:ind w:left="720"/>
      <w:contextualSpacing/>
    </w:pPr>
  </w:style>
  <w:style w:type="paragraph" w:customStyle="1" w:styleId="3-normalyaz">
    <w:name w:val="3-normalyaz"/>
    <w:basedOn w:val="Normal"/>
    <w:rsid w:val="00CA710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033106">
      <w:bodyDiv w:val="1"/>
      <w:marLeft w:val="0"/>
      <w:marRight w:val="0"/>
      <w:marTop w:val="0"/>
      <w:marBottom w:val="0"/>
      <w:divBdr>
        <w:top w:val="none" w:sz="0" w:space="0" w:color="auto"/>
        <w:left w:val="none" w:sz="0" w:space="0" w:color="auto"/>
        <w:bottom w:val="none" w:sz="0" w:space="0" w:color="auto"/>
        <w:right w:val="none" w:sz="0" w:space="0" w:color="auto"/>
      </w:divBdr>
      <w:divsChild>
        <w:div w:id="277757933">
          <w:marLeft w:val="0"/>
          <w:marRight w:val="0"/>
          <w:marTop w:val="100"/>
          <w:marBottom w:val="100"/>
          <w:divBdr>
            <w:top w:val="none" w:sz="0" w:space="0" w:color="auto"/>
            <w:left w:val="none" w:sz="0" w:space="0" w:color="auto"/>
            <w:bottom w:val="none" w:sz="0" w:space="0" w:color="auto"/>
            <w:right w:val="none" w:sz="0" w:space="0" w:color="auto"/>
          </w:divBdr>
          <w:divsChild>
            <w:div w:id="2094470770">
              <w:marLeft w:val="0"/>
              <w:marRight w:val="0"/>
              <w:marTop w:val="0"/>
              <w:marBottom w:val="0"/>
              <w:divBdr>
                <w:top w:val="none" w:sz="0" w:space="0" w:color="auto"/>
                <w:left w:val="none" w:sz="0" w:space="0" w:color="auto"/>
                <w:bottom w:val="none" w:sz="0" w:space="0" w:color="auto"/>
                <w:right w:val="none" w:sz="0" w:space="0" w:color="auto"/>
              </w:divBdr>
              <w:divsChild>
                <w:div w:id="1895702620">
                  <w:marLeft w:val="0"/>
                  <w:marRight w:val="0"/>
                  <w:marTop w:val="0"/>
                  <w:marBottom w:val="0"/>
                  <w:divBdr>
                    <w:top w:val="none" w:sz="0" w:space="0" w:color="auto"/>
                    <w:left w:val="none" w:sz="0" w:space="0" w:color="auto"/>
                    <w:bottom w:val="none" w:sz="0" w:space="0" w:color="auto"/>
                    <w:right w:val="none" w:sz="0" w:space="0" w:color="auto"/>
                  </w:divBdr>
                  <w:divsChild>
                    <w:div w:id="798257299">
                      <w:marLeft w:val="0"/>
                      <w:marRight w:val="0"/>
                      <w:marTop w:val="0"/>
                      <w:marBottom w:val="0"/>
                      <w:divBdr>
                        <w:top w:val="none" w:sz="0" w:space="0" w:color="auto"/>
                        <w:left w:val="none" w:sz="0" w:space="0" w:color="auto"/>
                        <w:bottom w:val="none" w:sz="0" w:space="0" w:color="auto"/>
                        <w:right w:val="none" w:sz="0" w:space="0" w:color="auto"/>
                      </w:divBdr>
                      <w:divsChild>
                        <w:div w:id="652684963">
                          <w:marLeft w:val="0"/>
                          <w:marRight w:val="0"/>
                          <w:marTop w:val="0"/>
                          <w:marBottom w:val="0"/>
                          <w:divBdr>
                            <w:top w:val="none" w:sz="0" w:space="0" w:color="auto"/>
                            <w:left w:val="none" w:sz="0" w:space="0" w:color="auto"/>
                            <w:bottom w:val="none" w:sz="0" w:space="0" w:color="auto"/>
                            <w:right w:val="none" w:sz="0" w:space="0" w:color="auto"/>
                          </w:divBdr>
                          <w:divsChild>
                            <w:div w:id="1149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613">
      <w:bodyDiv w:val="1"/>
      <w:marLeft w:val="0"/>
      <w:marRight w:val="0"/>
      <w:marTop w:val="0"/>
      <w:marBottom w:val="0"/>
      <w:divBdr>
        <w:top w:val="none" w:sz="0" w:space="0" w:color="auto"/>
        <w:left w:val="none" w:sz="0" w:space="0" w:color="auto"/>
        <w:bottom w:val="none" w:sz="0" w:space="0" w:color="auto"/>
        <w:right w:val="none" w:sz="0" w:space="0" w:color="auto"/>
      </w:divBdr>
      <w:divsChild>
        <w:div w:id="2052268138">
          <w:marLeft w:val="0"/>
          <w:marRight w:val="0"/>
          <w:marTop w:val="100"/>
          <w:marBottom w:val="100"/>
          <w:divBdr>
            <w:top w:val="none" w:sz="0" w:space="0" w:color="auto"/>
            <w:left w:val="none" w:sz="0" w:space="0" w:color="auto"/>
            <w:bottom w:val="none" w:sz="0" w:space="0" w:color="auto"/>
            <w:right w:val="none" w:sz="0" w:space="0" w:color="auto"/>
          </w:divBdr>
          <w:divsChild>
            <w:div w:id="980618704">
              <w:marLeft w:val="0"/>
              <w:marRight w:val="0"/>
              <w:marTop w:val="0"/>
              <w:marBottom w:val="0"/>
              <w:divBdr>
                <w:top w:val="none" w:sz="0" w:space="0" w:color="auto"/>
                <w:left w:val="none" w:sz="0" w:space="0" w:color="auto"/>
                <w:bottom w:val="none" w:sz="0" w:space="0" w:color="auto"/>
                <w:right w:val="none" w:sz="0" w:space="0" w:color="auto"/>
              </w:divBdr>
              <w:divsChild>
                <w:div w:id="1759012606">
                  <w:marLeft w:val="0"/>
                  <w:marRight w:val="0"/>
                  <w:marTop w:val="0"/>
                  <w:marBottom w:val="0"/>
                  <w:divBdr>
                    <w:top w:val="none" w:sz="0" w:space="0" w:color="auto"/>
                    <w:left w:val="none" w:sz="0" w:space="0" w:color="auto"/>
                    <w:bottom w:val="none" w:sz="0" w:space="0" w:color="auto"/>
                    <w:right w:val="none" w:sz="0" w:space="0" w:color="auto"/>
                  </w:divBdr>
                  <w:divsChild>
                    <w:div w:id="1617323778">
                      <w:marLeft w:val="0"/>
                      <w:marRight w:val="0"/>
                      <w:marTop w:val="0"/>
                      <w:marBottom w:val="0"/>
                      <w:divBdr>
                        <w:top w:val="none" w:sz="0" w:space="0" w:color="auto"/>
                        <w:left w:val="none" w:sz="0" w:space="0" w:color="auto"/>
                        <w:bottom w:val="none" w:sz="0" w:space="0" w:color="auto"/>
                        <w:right w:val="none" w:sz="0" w:space="0" w:color="auto"/>
                      </w:divBdr>
                      <w:divsChild>
                        <w:div w:id="1808549789">
                          <w:marLeft w:val="0"/>
                          <w:marRight w:val="0"/>
                          <w:marTop w:val="0"/>
                          <w:marBottom w:val="0"/>
                          <w:divBdr>
                            <w:top w:val="none" w:sz="0" w:space="0" w:color="auto"/>
                            <w:left w:val="none" w:sz="0" w:space="0" w:color="auto"/>
                            <w:bottom w:val="none" w:sz="0" w:space="0" w:color="auto"/>
                            <w:right w:val="none" w:sz="0" w:space="0" w:color="auto"/>
                          </w:divBdr>
                          <w:divsChild>
                            <w:div w:id="2501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830">
      <w:bodyDiv w:val="1"/>
      <w:marLeft w:val="0"/>
      <w:marRight w:val="0"/>
      <w:marTop w:val="0"/>
      <w:marBottom w:val="0"/>
      <w:divBdr>
        <w:top w:val="none" w:sz="0" w:space="0" w:color="auto"/>
        <w:left w:val="none" w:sz="0" w:space="0" w:color="auto"/>
        <w:bottom w:val="none" w:sz="0" w:space="0" w:color="auto"/>
        <w:right w:val="none" w:sz="0" w:space="0" w:color="auto"/>
      </w:divBdr>
      <w:divsChild>
        <w:div w:id="716663576">
          <w:marLeft w:val="0"/>
          <w:marRight w:val="0"/>
          <w:marTop w:val="100"/>
          <w:marBottom w:val="100"/>
          <w:divBdr>
            <w:top w:val="none" w:sz="0" w:space="0" w:color="auto"/>
            <w:left w:val="none" w:sz="0" w:space="0" w:color="auto"/>
            <w:bottom w:val="none" w:sz="0" w:space="0" w:color="auto"/>
            <w:right w:val="none" w:sz="0" w:space="0" w:color="auto"/>
          </w:divBdr>
          <w:divsChild>
            <w:div w:id="1710033955">
              <w:marLeft w:val="0"/>
              <w:marRight w:val="0"/>
              <w:marTop w:val="0"/>
              <w:marBottom w:val="0"/>
              <w:divBdr>
                <w:top w:val="none" w:sz="0" w:space="0" w:color="auto"/>
                <w:left w:val="none" w:sz="0" w:space="0" w:color="auto"/>
                <w:bottom w:val="none" w:sz="0" w:space="0" w:color="auto"/>
                <w:right w:val="none" w:sz="0" w:space="0" w:color="auto"/>
              </w:divBdr>
              <w:divsChild>
                <w:div w:id="1903633793">
                  <w:marLeft w:val="0"/>
                  <w:marRight w:val="0"/>
                  <w:marTop w:val="0"/>
                  <w:marBottom w:val="0"/>
                  <w:divBdr>
                    <w:top w:val="none" w:sz="0" w:space="0" w:color="auto"/>
                    <w:left w:val="none" w:sz="0" w:space="0" w:color="auto"/>
                    <w:bottom w:val="none" w:sz="0" w:space="0" w:color="auto"/>
                    <w:right w:val="none" w:sz="0" w:space="0" w:color="auto"/>
                  </w:divBdr>
                  <w:divsChild>
                    <w:div w:id="1328706337">
                      <w:marLeft w:val="0"/>
                      <w:marRight w:val="0"/>
                      <w:marTop w:val="0"/>
                      <w:marBottom w:val="0"/>
                      <w:divBdr>
                        <w:top w:val="none" w:sz="0" w:space="0" w:color="auto"/>
                        <w:left w:val="none" w:sz="0" w:space="0" w:color="auto"/>
                        <w:bottom w:val="none" w:sz="0" w:space="0" w:color="auto"/>
                        <w:right w:val="none" w:sz="0" w:space="0" w:color="auto"/>
                      </w:divBdr>
                      <w:divsChild>
                        <w:div w:id="2023581702">
                          <w:marLeft w:val="0"/>
                          <w:marRight w:val="0"/>
                          <w:marTop w:val="0"/>
                          <w:marBottom w:val="0"/>
                          <w:divBdr>
                            <w:top w:val="none" w:sz="0" w:space="0" w:color="auto"/>
                            <w:left w:val="none" w:sz="0" w:space="0" w:color="auto"/>
                            <w:bottom w:val="none" w:sz="0" w:space="0" w:color="auto"/>
                            <w:right w:val="none" w:sz="0" w:space="0" w:color="auto"/>
                          </w:divBdr>
                          <w:divsChild>
                            <w:div w:id="1539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498">
      <w:bodyDiv w:val="1"/>
      <w:marLeft w:val="0"/>
      <w:marRight w:val="0"/>
      <w:marTop w:val="0"/>
      <w:marBottom w:val="0"/>
      <w:divBdr>
        <w:top w:val="none" w:sz="0" w:space="0" w:color="auto"/>
        <w:left w:val="none" w:sz="0" w:space="0" w:color="auto"/>
        <w:bottom w:val="none" w:sz="0" w:space="0" w:color="auto"/>
        <w:right w:val="none" w:sz="0" w:space="0" w:color="auto"/>
      </w:divBdr>
      <w:divsChild>
        <w:div w:id="1736970538">
          <w:marLeft w:val="0"/>
          <w:marRight w:val="0"/>
          <w:marTop w:val="100"/>
          <w:marBottom w:val="100"/>
          <w:divBdr>
            <w:top w:val="none" w:sz="0" w:space="0" w:color="auto"/>
            <w:left w:val="none" w:sz="0" w:space="0" w:color="auto"/>
            <w:bottom w:val="none" w:sz="0" w:space="0" w:color="auto"/>
            <w:right w:val="none" w:sz="0" w:space="0" w:color="auto"/>
          </w:divBdr>
          <w:divsChild>
            <w:div w:id="497841103">
              <w:marLeft w:val="0"/>
              <w:marRight w:val="0"/>
              <w:marTop w:val="0"/>
              <w:marBottom w:val="0"/>
              <w:divBdr>
                <w:top w:val="none" w:sz="0" w:space="0" w:color="auto"/>
                <w:left w:val="none" w:sz="0" w:space="0" w:color="auto"/>
                <w:bottom w:val="none" w:sz="0" w:space="0" w:color="auto"/>
                <w:right w:val="none" w:sz="0" w:space="0" w:color="auto"/>
              </w:divBdr>
              <w:divsChild>
                <w:div w:id="62260101">
                  <w:marLeft w:val="0"/>
                  <w:marRight w:val="0"/>
                  <w:marTop w:val="0"/>
                  <w:marBottom w:val="0"/>
                  <w:divBdr>
                    <w:top w:val="none" w:sz="0" w:space="0" w:color="auto"/>
                    <w:left w:val="none" w:sz="0" w:space="0" w:color="auto"/>
                    <w:bottom w:val="none" w:sz="0" w:space="0" w:color="auto"/>
                    <w:right w:val="none" w:sz="0" w:space="0" w:color="auto"/>
                  </w:divBdr>
                  <w:divsChild>
                    <w:div w:id="852188900">
                      <w:marLeft w:val="0"/>
                      <w:marRight w:val="0"/>
                      <w:marTop w:val="0"/>
                      <w:marBottom w:val="0"/>
                      <w:divBdr>
                        <w:top w:val="none" w:sz="0" w:space="0" w:color="auto"/>
                        <w:left w:val="none" w:sz="0" w:space="0" w:color="auto"/>
                        <w:bottom w:val="none" w:sz="0" w:space="0" w:color="auto"/>
                        <w:right w:val="none" w:sz="0" w:space="0" w:color="auto"/>
                      </w:divBdr>
                      <w:divsChild>
                        <w:div w:id="1423145283">
                          <w:marLeft w:val="0"/>
                          <w:marRight w:val="0"/>
                          <w:marTop w:val="0"/>
                          <w:marBottom w:val="0"/>
                          <w:divBdr>
                            <w:top w:val="none" w:sz="0" w:space="0" w:color="auto"/>
                            <w:left w:val="none" w:sz="0" w:space="0" w:color="auto"/>
                            <w:bottom w:val="none" w:sz="0" w:space="0" w:color="auto"/>
                            <w:right w:val="none" w:sz="0" w:space="0" w:color="auto"/>
                          </w:divBdr>
                          <w:divsChild>
                            <w:div w:id="118762618">
                              <w:marLeft w:val="0"/>
                              <w:marRight w:val="0"/>
                              <w:marTop w:val="0"/>
                              <w:marBottom w:val="0"/>
                              <w:divBdr>
                                <w:top w:val="none" w:sz="0" w:space="0" w:color="auto"/>
                                <w:left w:val="none" w:sz="0" w:space="0" w:color="auto"/>
                                <w:bottom w:val="none" w:sz="0" w:space="0" w:color="auto"/>
                                <w:right w:val="none" w:sz="0" w:space="0" w:color="auto"/>
                              </w:divBdr>
                              <w:divsChild>
                                <w:div w:id="1570308620">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 w:id="426197564">
      <w:bodyDiv w:val="1"/>
      <w:marLeft w:val="0"/>
      <w:marRight w:val="0"/>
      <w:marTop w:val="0"/>
      <w:marBottom w:val="0"/>
      <w:divBdr>
        <w:top w:val="none" w:sz="0" w:space="0" w:color="auto"/>
        <w:left w:val="none" w:sz="0" w:space="0" w:color="auto"/>
        <w:bottom w:val="none" w:sz="0" w:space="0" w:color="auto"/>
        <w:right w:val="none" w:sz="0" w:space="0" w:color="auto"/>
      </w:divBdr>
      <w:divsChild>
        <w:div w:id="1233542031">
          <w:marLeft w:val="0"/>
          <w:marRight w:val="0"/>
          <w:marTop w:val="100"/>
          <w:marBottom w:val="100"/>
          <w:divBdr>
            <w:top w:val="none" w:sz="0" w:space="0" w:color="auto"/>
            <w:left w:val="none" w:sz="0" w:space="0" w:color="auto"/>
            <w:bottom w:val="none" w:sz="0" w:space="0" w:color="auto"/>
            <w:right w:val="none" w:sz="0" w:space="0" w:color="auto"/>
          </w:divBdr>
          <w:divsChild>
            <w:div w:id="163058691">
              <w:marLeft w:val="0"/>
              <w:marRight w:val="0"/>
              <w:marTop w:val="0"/>
              <w:marBottom w:val="0"/>
              <w:divBdr>
                <w:top w:val="none" w:sz="0" w:space="0" w:color="auto"/>
                <w:left w:val="none" w:sz="0" w:space="0" w:color="auto"/>
                <w:bottom w:val="none" w:sz="0" w:space="0" w:color="auto"/>
                <w:right w:val="none" w:sz="0" w:space="0" w:color="auto"/>
              </w:divBdr>
              <w:divsChild>
                <w:div w:id="1038629479">
                  <w:marLeft w:val="0"/>
                  <w:marRight w:val="0"/>
                  <w:marTop w:val="0"/>
                  <w:marBottom w:val="0"/>
                  <w:divBdr>
                    <w:top w:val="none" w:sz="0" w:space="0" w:color="auto"/>
                    <w:left w:val="none" w:sz="0" w:space="0" w:color="auto"/>
                    <w:bottom w:val="none" w:sz="0" w:space="0" w:color="auto"/>
                    <w:right w:val="none" w:sz="0" w:space="0" w:color="auto"/>
                  </w:divBdr>
                  <w:divsChild>
                    <w:div w:id="789054152">
                      <w:marLeft w:val="0"/>
                      <w:marRight w:val="0"/>
                      <w:marTop w:val="0"/>
                      <w:marBottom w:val="0"/>
                      <w:divBdr>
                        <w:top w:val="none" w:sz="0" w:space="0" w:color="auto"/>
                        <w:left w:val="none" w:sz="0" w:space="0" w:color="auto"/>
                        <w:bottom w:val="none" w:sz="0" w:space="0" w:color="auto"/>
                        <w:right w:val="none" w:sz="0" w:space="0" w:color="auto"/>
                      </w:divBdr>
                      <w:divsChild>
                        <w:div w:id="785082627">
                          <w:marLeft w:val="0"/>
                          <w:marRight w:val="0"/>
                          <w:marTop w:val="0"/>
                          <w:marBottom w:val="0"/>
                          <w:divBdr>
                            <w:top w:val="none" w:sz="0" w:space="0" w:color="auto"/>
                            <w:left w:val="none" w:sz="0" w:space="0" w:color="auto"/>
                            <w:bottom w:val="none" w:sz="0" w:space="0" w:color="auto"/>
                            <w:right w:val="none" w:sz="0" w:space="0" w:color="auto"/>
                          </w:divBdr>
                          <w:divsChild>
                            <w:div w:id="2037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4974">
      <w:bodyDiv w:val="1"/>
      <w:marLeft w:val="0"/>
      <w:marRight w:val="0"/>
      <w:marTop w:val="0"/>
      <w:marBottom w:val="0"/>
      <w:divBdr>
        <w:top w:val="none" w:sz="0" w:space="0" w:color="auto"/>
        <w:left w:val="none" w:sz="0" w:space="0" w:color="auto"/>
        <w:bottom w:val="none" w:sz="0" w:space="0" w:color="auto"/>
        <w:right w:val="none" w:sz="0" w:space="0" w:color="auto"/>
      </w:divBdr>
      <w:divsChild>
        <w:div w:id="1465391020">
          <w:marLeft w:val="0"/>
          <w:marRight w:val="0"/>
          <w:marTop w:val="100"/>
          <w:marBottom w:val="100"/>
          <w:divBdr>
            <w:top w:val="none" w:sz="0" w:space="0" w:color="auto"/>
            <w:left w:val="none" w:sz="0" w:space="0" w:color="auto"/>
            <w:bottom w:val="none" w:sz="0" w:space="0" w:color="auto"/>
            <w:right w:val="none" w:sz="0" w:space="0" w:color="auto"/>
          </w:divBdr>
          <w:divsChild>
            <w:div w:id="2036542369">
              <w:marLeft w:val="0"/>
              <w:marRight w:val="0"/>
              <w:marTop w:val="0"/>
              <w:marBottom w:val="0"/>
              <w:divBdr>
                <w:top w:val="none" w:sz="0" w:space="0" w:color="auto"/>
                <w:left w:val="none" w:sz="0" w:space="0" w:color="auto"/>
                <w:bottom w:val="none" w:sz="0" w:space="0" w:color="auto"/>
                <w:right w:val="none" w:sz="0" w:space="0" w:color="auto"/>
              </w:divBdr>
              <w:divsChild>
                <w:div w:id="1943369015">
                  <w:marLeft w:val="0"/>
                  <w:marRight w:val="0"/>
                  <w:marTop w:val="0"/>
                  <w:marBottom w:val="0"/>
                  <w:divBdr>
                    <w:top w:val="none" w:sz="0" w:space="0" w:color="auto"/>
                    <w:left w:val="none" w:sz="0" w:space="0" w:color="auto"/>
                    <w:bottom w:val="none" w:sz="0" w:space="0" w:color="auto"/>
                    <w:right w:val="none" w:sz="0" w:space="0" w:color="auto"/>
                  </w:divBdr>
                  <w:divsChild>
                    <w:div w:id="2076389783">
                      <w:marLeft w:val="0"/>
                      <w:marRight w:val="0"/>
                      <w:marTop w:val="0"/>
                      <w:marBottom w:val="0"/>
                      <w:divBdr>
                        <w:top w:val="none" w:sz="0" w:space="0" w:color="auto"/>
                        <w:left w:val="none" w:sz="0" w:space="0" w:color="auto"/>
                        <w:bottom w:val="none" w:sz="0" w:space="0" w:color="auto"/>
                        <w:right w:val="none" w:sz="0" w:space="0" w:color="auto"/>
                      </w:divBdr>
                      <w:divsChild>
                        <w:div w:id="1346441924">
                          <w:marLeft w:val="0"/>
                          <w:marRight w:val="0"/>
                          <w:marTop w:val="0"/>
                          <w:marBottom w:val="0"/>
                          <w:divBdr>
                            <w:top w:val="none" w:sz="0" w:space="0" w:color="auto"/>
                            <w:left w:val="none" w:sz="0" w:space="0" w:color="auto"/>
                            <w:bottom w:val="none" w:sz="0" w:space="0" w:color="auto"/>
                            <w:right w:val="none" w:sz="0" w:space="0" w:color="auto"/>
                          </w:divBdr>
                          <w:divsChild>
                            <w:div w:id="207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880">
      <w:bodyDiv w:val="1"/>
      <w:marLeft w:val="0"/>
      <w:marRight w:val="0"/>
      <w:marTop w:val="0"/>
      <w:marBottom w:val="0"/>
      <w:divBdr>
        <w:top w:val="none" w:sz="0" w:space="0" w:color="auto"/>
        <w:left w:val="none" w:sz="0" w:space="0" w:color="auto"/>
        <w:bottom w:val="none" w:sz="0" w:space="0" w:color="auto"/>
        <w:right w:val="none" w:sz="0" w:space="0" w:color="auto"/>
      </w:divBdr>
      <w:divsChild>
        <w:div w:id="1352494138">
          <w:marLeft w:val="0"/>
          <w:marRight w:val="0"/>
          <w:marTop w:val="100"/>
          <w:marBottom w:val="100"/>
          <w:divBdr>
            <w:top w:val="none" w:sz="0" w:space="0" w:color="auto"/>
            <w:left w:val="none" w:sz="0" w:space="0" w:color="auto"/>
            <w:bottom w:val="none" w:sz="0" w:space="0" w:color="auto"/>
            <w:right w:val="none" w:sz="0" w:space="0" w:color="auto"/>
          </w:divBdr>
          <w:divsChild>
            <w:div w:id="65684787">
              <w:marLeft w:val="0"/>
              <w:marRight w:val="0"/>
              <w:marTop w:val="0"/>
              <w:marBottom w:val="0"/>
              <w:divBdr>
                <w:top w:val="none" w:sz="0" w:space="0" w:color="auto"/>
                <w:left w:val="none" w:sz="0" w:space="0" w:color="auto"/>
                <w:bottom w:val="none" w:sz="0" w:space="0" w:color="auto"/>
                <w:right w:val="none" w:sz="0" w:space="0" w:color="auto"/>
              </w:divBdr>
              <w:divsChild>
                <w:div w:id="957373650">
                  <w:marLeft w:val="0"/>
                  <w:marRight w:val="0"/>
                  <w:marTop w:val="0"/>
                  <w:marBottom w:val="0"/>
                  <w:divBdr>
                    <w:top w:val="none" w:sz="0" w:space="0" w:color="auto"/>
                    <w:left w:val="none" w:sz="0" w:space="0" w:color="auto"/>
                    <w:bottom w:val="none" w:sz="0" w:space="0" w:color="auto"/>
                    <w:right w:val="none" w:sz="0" w:space="0" w:color="auto"/>
                  </w:divBdr>
                  <w:divsChild>
                    <w:div w:id="609974762">
                      <w:marLeft w:val="0"/>
                      <w:marRight w:val="0"/>
                      <w:marTop w:val="0"/>
                      <w:marBottom w:val="0"/>
                      <w:divBdr>
                        <w:top w:val="none" w:sz="0" w:space="0" w:color="auto"/>
                        <w:left w:val="none" w:sz="0" w:space="0" w:color="auto"/>
                        <w:bottom w:val="none" w:sz="0" w:space="0" w:color="auto"/>
                        <w:right w:val="none" w:sz="0" w:space="0" w:color="auto"/>
                      </w:divBdr>
                      <w:divsChild>
                        <w:div w:id="717051717">
                          <w:marLeft w:val="0"/>
                          <w:marRight w:val="0"/>
                          <w:marTop w:val="0"/>
                          <w:marBottom w:val="0"/>
                          <w:divBdr>
                            <w:top w:val="none" w:sz="0" w:space="0" w:color="auto"/>
                            <w:left w:val="none" w:sz="0" w:space="0" w:color="auto"/>
                            <w:bottom w:val="none" w:sz="0" w:space="0" w:color="auto"/>
                            <w:right w:val="none" w:sz="0" w:space="0" w:color="auto"/>
                          </w:divBdr>
                          <w:divsChild>
                            <w:div w:id="1146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860411">
      <w:bodyDiv w:val="1"/>
      <w:marLeft w:val="0"/>
      <w:marRight w:val="0"/>
      <w:marTop w:val="0"/>
      <w:marBottom w:val="0"/>
      <w:divBdr>
        <w:top w:val="none" w:sz="0" w:space="0" w:color="auto"/>
        <w:left w:val="none" w:sz="0" w:space="0" w:color="auto"/>
        <w:bottom w:val="none" w:sz="0" w:space="0" w:color="auto"/>
        <w:right w:val="none" w:sz="0" w:space="0" w:color="auto"/>
      </w:divBdr>
      <w:divsChild>
        <w:div w:id="381100709">
          <w:marLeft w:val="0"/>
          <w:marRight w:val="0"/>
          <w:marTop w:val="100"/>
          <w:marBottom w:val="100"/>
          <w:divBdr>
            <w:top w:val="none" w:sz="0" w:space="0" w:color="auto"/>
            <w:left w:val="none" w:sz="0" w:space="0" w:color="auto"/>
            <w:bottom w:val="none" w:sz="0" w:space="0" w:color="auto"/>
            <w:right w:val="none" w:sz="0" w:space="0" w:color="auto"/>
          </w:divBdr>
          <w:divsChild>
            <w:div w:id="1616599867">
              <w:marLeft w:val="0"/>
              <w:marRight w:val="0"/>
              <w:marTop w:val="0"/>
              <w:marBottom w:val="0"/>
              <w:divBdr>
                <w:top w:val="none" w:sz="0" w:space="0" w:color="auto"/>
                <w:left w:val="none" w:sz="0" w:space="0" w:color="auto"/>
                <w:bottom w:val="none" w:sz="0" w:space="0" w:color="auto"/>
                <w:right w:val="none" w:sz="0" w:space="0" w:color="auto"/>
              </w:divBdr>
              <w:divsChild>
                <w:div w:id="290553157">
                  <w:marLeft w:val="0"/>
                  <w:marRight w:val="0"/>
                  <w:marTop w:val="0"/>
                  <w:marBottom w:val="0"/>
                  <w:divBdr>
                    <w:top w:val="none" w:sz="0" w:space="0" w:color="auto"/>
                    <w:left w:val="none" w:sz="0" w:space="0" w:color="auto"/>
                    <w:bottom w:val="none" w:sz="0" w:space="0" w:color="auto"/>
                    <w:right w:val="none" w:sz="0" w:space="0" w:color="auto"/>
                  </w:divBdr>
                  <w:divsChild>
                    <w:div w:id="1015301809">
                      <w:marLeft w:val="0"/>
                      <w:marRight w:val="0"/>
                      <w:marTop w:val="0"/>
                      <w:marBottom w:val="0"/>
                      <w:divBdr>
                        <w:top w:val="none" w:sz="0" w:space="0" w:color="auto"/>
                        <w:left w:val="none" w:sz="0" w:space="0" w:color="auto"/>
                        <w:bottom w:val="none" w:sz="0" w:space="0" w:color="auto"/>
                        <w:right w:val="none" w:sz="0" w:space="0" w:color="auto"/>
                      </w:divBdr>
                      <w:divsChild>
                        <w:div w:id="1027606330">
                          <w:marLeft w:val="0"/>
                          <w:marRight w:val="0"/>
                          <w:marTop w:val="0"/>
                          <w:marBottom w:val="0"/>
                          <w:divBdr>
                            <w:top w:val="none" w:sz="0" w:space="0" w:color="auto"/>
                            <w:left w:val="none" w:sz="0" w:space="0" w:color="auto"/>
                            <w:bottom w:val="none" w:sz="0" w:space="0" w:color="auto"/>
                            <w:right w:val="none" w:sz="0" w:space="0" w:color="auto"/>
                          </w:divBdr>
                          <w:divsChild>
                            <w:div w:id="864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31976">
      <w:bodyDiv w:val="1"/>
      <w:marLeft w:val="0"/>
      <w:marRight w:val="0"/>
      <w:marTop w:val="0"/>
      <w:marBottom w:val="0"/>
      <w:divBdr>
        <w:top w:val="none" w:sz="0" w:space="0" w:color="auto"/>
        <w:left w:val="none" w:sz="0" w:space="0" w:color="auto"/>
        <w:bottom w:val="none" w:sz="0" w:space="0" w:color="auto"/>
        <w:right w:val="none" w:sz="0" w:space="0" w:color="auto"/>
      </w:divBdr>
      <w:divsChild>
        <w:div w:id="78409604">
          <w:marLeft w:val="0"/>
          <w:marRight w:val="0"/>
          <w:marTop w:val="100"/>
          <w:marBottom w:val="100"/>
          <w:divBdr>
            <w:top w:val="none" w:sz="0" w:space="0" w:color="auto"/>
            <w:left w:val="none" w:sz="0" w:space="0" w:color="auto"/>
            <w:bottom w:val="none" w:sz="0" w:space="0" w:color="auto"/>
            <w:right w:val="none" w:sz="0" w:space="0" w:color="auto"/>
          </w:divBdr>
          <w:divsChild>
            <w:div w:id="133376480">
              <w:marLeft w:val="0"/>
              <w:marRight w:val="0"/>
              <w:marTop w:val="0"/>
              <w:marBottom w:val="0"/>
              <w:divBdr>
                <w:top w:val="none" w:sz="0" w:space="0" w:color="auto"/>
                <w:left w:val="none" w:sz="0" w:space="0" w:color="auto"/>
                <w:bottom w:val="none" w:sz="0" w:space="0" w:color="auto"/>
                <w:right w:val="none" w:sz="0" w:space="0" w:color="auto"/>
              </w:divBdr>
              <w:divsChild>
                <w:div w:id="315570934">
                  <w:marLeft w:val="0"/>
                  <w:marRight w:val="0"/>
                  <w:marTop w:val="0"/>
                  <w:marBottom w:val="0"/>
                  <w:divBdr>
                    <w:top w:val="none" w:sz="0" w:space="0" w:color="auto"/>
                    <w:left w:val="none" w:sz="0" w:space="0" w:color="auto"/>
                    <w:bottom w:val="none" w:sz="0" w:space="0" w:color="auto"/>
                    <w:right w:val="none" w:sz="0" w:space="0" w:color="auto"/>
                  </w:divBdr>
                  <w:divsChild>
                    <w:div w:id="892934113">
                      <w:marLeft w:val="0"/>
                      <w:marRight w:val="0"/>
                      <w:marTop w:val="0"/>
                      <w:marBottom w:val="0"/>
                      <w:divBdr>
                        <w:top w:val="none" w:sz="0" w:space="0" w:color="auto"/>
                        <w:left w:val="none" w:sz="0" w:space="0" w:color="auto"/>
                        <w:bottom w:val="none" w:sz="0" w:space="0" w:color="auto"/>
                        <w:right w:val="none" w:sz="0" w:space="0" w:color="auto"/>
                      </w:divBdr>
                      <w:divsChild>
                        <w:div w:id="935095462">
                          <w:marLeft w:val="0"/>
                          <w:marRight w:val="0"/>
                          <w:marTop w:val="0"/>
                          <w:marBottom w:val="0"/>
                          <w:divBdr>
                            <w:top w:val="none" w:sz="0" w:space="0" w:color="auto"/>
                            <w:left w:val="none" w:sz="0" w:space="0" w:color="auto"/>
                            <w:bottom w:val="none" w:sz="0" w:space="0" w:color="auto"/>
                            <w:right w:val="none" w:sz="0" w:space="0" w:color="auto"/>
                          </w:divBdr>
                          <w:divsChild>
                            <w:div w:id="2065564507">
                              <w:marLeft w:val="0"/>
                              <w:marRight w:val="0"/>
                              <w:marTop w:val="0"/>
                              <w:marBottom w:val="0"/>
                              <w:divBdr>
                                <w:top w:val="none" w:sz="0" w:space="0" w:color="auto"/>
                                <w:left w:val="none" w:sz="0" w:space="0" w:color="auto"/>
                                <w:bottom w:val="none" w:sz="0" w:space="0" w:color="auto"/>
                                <w:right w:val="none" w:sz="0" w:space="0" w:color="auto"/>
                              </w:divBdr>
                              <w:divsChild>
                                <w:div w:id="1337074453">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sChild>
    </w:div>
    <w:div w:id="1120228118">
      <w:bodyDiv w:val="1"/>
      <w:marLeft w:val="0"/>
      <w:marRight w:val="0"/>
      <w:marTop w:val="0"/>
      <w:marBottom w:val="0"/>
      <w:divBdr>
        <w:top w:val="none" w:sz="0" w:space="0" w:color="auto"/>
        <w:left w:val="none" w:sz="0" w:space="0" w:color="auto"/>
        <w:bottom w:val="none" w:sz="0" w:space="0" w:color="auto"/>
        <w:right w:val="none" w:sz="0" w:space="0" w:color="auto"/>
      </w:divBdr>
      <w:divsChild>
        <w:div w:id="924144778">
          <w:marLeft w:val="0"/>
          <w:marRight w:val="0"/>
          <w:marTop w:val="100"/>
          <w:marBottom w:val="100"/>
          <w:divBdr>
            <w:top w:val="none" w:sz="0" w:space="0" w:color="auto"/>
            <w:left w:val="none" w:sz="0" w:space="0" w:color="auto"/>
            <w:bottom w:val="none" w:sz="0" w:space="0" w:color="auto"/>
            <w:right w:val="none" w:sz="0" w:space="0" w:color="auto"/>
          </w:divBdr>
          <w:divsChild>
            <w:div w:id="1952125848">
              <w:marLeft w:val="0"/>
              <w:marRight w:val="0"/>
              <w:marTop w:val="0"/>
              <w:marBottom w:val="0"/>
              <w:divBdr>
                <w:top w:val="none" w:sz="0" w:space="0" w:color="auto"/>
                <w:left w:val="none" w:sz="0" w:space="0" w:color="auto"/>
                <w:bottom w:val="none" w:sz="0" w:space="0" w:color="auto"/>
                <w:right w:val="none" w:sz="0" w:space="0" w:color="auto"/>
              </w:divBdr>
              <w:divsChild>
                <w:div w:id="2093501301">
                  <w:marLeft w:val="0"/>
                  <w:marRight w:val="0"/>
                  <w:marTop w:val="0"/>
                  <w:marBottom w:val="0"/>
                  <w:divBdr>
                    <w:top w:val="none" w:sz="0" w:space="0" w:color="auto"/>
                    <w:left w:val="none" w:sz="0" w:space="0" w:color="auto"/>
                    <w:bottom w:val="none" w:sz="0" w:space="0" w:color="auto"/>
                    <w:right w:val="none" w:sz="0" w:space="0" w:color="auto"/>
                  </w:divBdr>
                  <w:divsChild>
                    <w:div w:id="270404642">
                      <w:marLeft w:val="0"/>
                      <w:marRight w:val="0"/>
                      <w:marTop w:val="0"/>
                      <w:marBottom w:val="0"/>
                      <w:divBdr>
                        <w:top w:val="none" w:sz="0" w:space="0" w:color="auto"/>
                        <w:left w:val="none" w:sz="0" w:space="0" w:color="auto"/>
                        <w:bottom w:val="none" w:sz="0" w:space="0" w:color="auto"/>
                        <w:right w:val="none" w:sz="0" w:space="0" w:color="auto"/>
                      </w:divBdr>
                      <w:divsChild>
                        <w:div w:id="1879926004">
                          <w:marLeft w:val="0"/>
                          <w:marRight w:val="0"/>
                          <w:marTop w:val="0"/>
                          <w:marBottom w:val="0"/>
                          <w:divBdr>
                            <w:top w:val="none" w:sz="0" w:space="0" w:color="auto"/>
                            <w:left w:val="none" w:sz="0" w:space="0" w:color="auto"/>
                            <w:bottom w:val="none" w:sz="0" w:space="0" w:color="auto"/>
                            <w:right w:val="none" w:sz="0" w:space="0" w:color="auto"/>
                          </w:divBdr>
                          <w:divsChild>
                            <w:div w:id="1430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3043">
      <w:bodyDiv w:val="1"/>
      <w:marLeft w:val="0"/>
      <w:marRight w:val="0"/>
      <w:marTop w:val="0"/>
      <w:marBottom w:val="0"/>
      <w:divBdr>
        <w:top w:val="none" w:sz="0" w:space="0" w:color="auto"/>
        <w:left w:val="none" w:sz="0" w:space="0" w:color="auto"/>
        <w:bottom w:val="none" w:sz="0" w:space="0" w:color="auto"/>
        <w:right w:val="none" w:sz="0" w:space="0" w:color="auto"/>
      </w:divBdr>
      <w:divsChild>
        <w:div w:id="1128626443">
          <w:marLeft w:val="0"/>
          <w:marRight w:val="0"/>
          <w:marTop w:val="100"/>
          <w:marBottom w:val="100"/>
          <w:divBdr>
            <w:top w:val="none" w:sz="0" w:space="0" w:color="auto"/>
            <w:left w:val="none" w:sz="0" w:space="0" w:color="auto"/>
            <w:bottom w:val="none" w:sz="0" w:space="0" w:color="auto"/>
            <w:right w:val="none" w:sz="0" w:space="0" w:color="auto"/>
          </w:divBdr>
          <w:divsChild>
            <w:div w:id="1849055917">
              <w:marLeft w:val="0"/>
              <w:marRight w:val="0"/>
              <w:marTop w:val="0"/>
              <w:marBottom w:val="0"/>
              <w:divBdr>
                <w:top w:val="none" w:sz="0" w:space="0" w:color="auto"/>
                <w:left w:val="none" w:sz="0" w:space="0" w:color="auto"/>
                <w:bottom w:val="none" w:sz="0" w:space="0" w:color="auto"/>
                <w:right w:val="none" w:sz="0" w:space="0" w:color="auto"/>
              </w:divBdr>
              <w:divsChild>
                <w:div w:id="397168321">
                  <w:marLeft w:val="0"/>
                  <w:marRight w:val="0"/>
                  <w:marTop w:val="0"/>
                  <w:marBottom w:val="0"/>
                  <w:divBdr>
                    <w:top w:val="none" w:sz="0" w:space="0" w:color="auto"/>
                    <w:left w:val="none" w:sz="0" w:space="0" w:color="auto"/>
                    <w:bottom w:val="none" w:sz="0" w:space="0" w:color="auto"/>
                    <w:right w:val="none" w:sz="0" w:space="0" w:color="auto"/>
                  </w:divBdr>
                  <w:divsChild>
                    <w:div w:id="1745226463">
                      <w:marLeft w:val="0"/>
                      <w:marRight w:val="0"/>
                      <w:marTop w:val="0"/>
                      <w:marBottom w:val="0"/>
                      <w:divBdr>
                        <w:top w:val="none" w:sz="0" w:space="0" w:color="auto"/>
                        <w:left w:val="none" w:sz="0" w:space="0" w:color="auto"/>
                        <w:bottom w:val="none" w:sz="0" w:space="0" w:color="auto"/>
                        <w:right w:val="none" w:sz="0" w:space="0" w:color="auto"/>
                      </w:divBdr>
                      <w:divsChild>
                        <w:div w:id="1762216067">
                          <w:marLeft w:val="0"/>
                          <w:marRight w:val="0"/>
                          <w:marTop w:val="0"/>
                          <w:marBottom w:val="0"/>
                          <w:divBdr>
                            <w:top w:val="none" w:sz="0" w:space="0" w:color="auto"/>
                            <w:left w:val="none" w:sz="0" w:space="0" w:color="auto"/>
                            <w:bottom w:val="none" w:sz="0" w:space="0" w:color="auto"/>
                            <w:right w:val="none" w:sz="0" w:space="0" w:color="auto"/>
                          </w:divBdr>
                          <w:divsChild>
                            <w:div w:id="19710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1468">
      <w:bodyDiv w:val="1"/>
      <w:marLeft w:val="0"/>
      <w:marRight w:val="0"/>
      <w:marTop w:val="0"/>
      <w:marBottom w:val="0"/>
      <w:divBdr>
        <w:top w:val="none" w:sz="0" w:space="0" w:color="auto"/>
        <w:left w:val="none" w:sz="0" w:space="0" w:color="auto"/>
        <w:bottom w:val="none" w:sz="0" w:space="0" w:color="auto"/>
        <w:right w:val="none" w:sz="0" w:space="0" w:color="auto"/>
      </w:divBdr>
      <w:divsChild>
        <w:div w:id="1707869526">
          <w:marLeft w:val="0"/>
          <w:marRight w:val="0"/>
          <w:marTop w:val="100"/>
          <w:marBottom w:val="100"/>
          <w:divBdr>
            <w:top w:val="none" w:sz="0" w:space="0" w:color="auto"/>
            <w:left w:val="none" w:sz="0" w:space="0" w:color="auto"/>
            <w:bottom w:val="none" w:sz="0" w:space="0" w:color="auto"/>
            <w:right w:val="none" w:sz="0" w:space="0" w:color="auto"/>
          </w:divBdr>
          <w:divsChild>
            <w:div w:id="19665317">
              <w:marLeft w:val="0"/>
              <w:marRight w:val="0"/>
              <w:marTop w:val="0"/>
              <w:marBottom w:val="0"/>
              <w:divBdr>
                <w:top w:val="none" w:sz="0" w:space="0" w:color="auto"/>
                <w:left w:val="none" w:sz="0" w:space="0" w:color="auto"/>
                <w:bottom w:val="none" w:sz="0" w:space="0" w:color="auto"/>
                <w:right w:val="none" w:sz="0" w:space="0" w:color="auto"/>
              </w:divBdr>
              <w:divsChild>
                <w:div w:id="1018040571">
                  <w:marLeft w:val="0"/>
                  <w:marRight w:val="0"/>
                  <w:marTop w:val="0"/>
                  <w:marBottom w:val="0"/>
                  <w:divBdr>
                    <w:top w:val="none" w:sz="0" w:space="0" w:color="auto"/>
                    <w:left w:val="none" w:sz="0" w:space="0" w:color="auto"/>
                    <w:bottom w:val="none" w:sz="0" w:space="0" w:color="auto"/>
                    <w:right w:val="none" w:sz="0" w:space="0" w:color="auto"/>
                  </w:divBdr>
                  <w:divsChild>
                    <w:div w:id="1511792780">
                      <w:marLeft w:val="0"/>
                      <w:marRight w:val="0"/>
                      <w:marTop w:val="0"/>
                      <w:marBottom w:val="0"/>
                      <w:divBdr>
                        <w:top w:val="none" w:sz="0" w:space="0" w:color="auto"/>
                        <w:left w:val="none" w:sz="0" w:space="0" w:color="auto"/>
                        <w:bottom w:val="none" w:sz="0" w:space="0" w:color="auto"/>
                        <w:right w:val="none" w:sz="0" w:space="0" w:color="auto"/>
                      </w:divBdr>
                      <w:divsChild>
                        <w:div w:id="1455322162">
                          <w:marLeft w:val="0"/>
                          <w:marRight w:val="0"/>
                          <w:marTop w:val="0"/>
                          <w:marBottom w:val="0"/>
                          <w:divBdr>
                            <w:top w:val="none" w:sz="0" w:space="0" w:color="auto"/>
                            <w:left w:val="none" w:sz="0" w:space="0" w:color="auto"/>
                            <w:bottom w:val="none" w:sz="0" w:space="0" w:color="auto"/>
                            <w:right w:val="none" w:sz="0" w:space="0" w:color="auto"/>
                          </w:divBdr>
                          <w:divsChild>
                            <w:div w:id="674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53907">
      <w:bodyDiv w:val="1"/>
      <w:marLeft w:val="0"/>
      <w:marRight w:val="0"/>
      <w:marTop w:val="0"/>
      <w:marBottom w:val="0"/>
      <w:divBdr>
        <w:top w:val="none" w:sz="0" w:space="0" w:color="auto"/>
        <w:left w:val="none" w:sz="0" w:space="0" w:color="auto"/>
        <w:bottom w:val="none" w:sz="0" w:space="0" w:color="auto"/>
        <w:right w:val="none" w:sz="0" w:space="0" w:color="auto"/>
      </w:divBdr>
      <w:divsChild>
        <w:div w:id="396516387">
          <w:marLeft w:val="0"/>
          <w:marRight w:val="0"/>
          <w:marTop w:val="100"/>
          <w:marBottom w:val="100"/>
          <w:divBdr>
            <w:top w:val="none" w:sz="0" w:space="0" w:color="auto"/>
            <w:left w:val="none" w:sz="0" w:space="0" w:color="auto"/>
            <w:bottom w:val="none" w:sz="0" w:space="0" w:color="auto"/>
            <w:right w:val="none" w:sz="0" w:space="0" w:color="auto"/>
          </w:divBdr>
          <w:divsChild>
            <w:div w:id="1011090">
              <w:marLeft w:val="0"/>
              <w:marRight w:val="0"/>
              <w:marTop w:val="0"/>
              <w:marBottom w:val="0"/>
              <w:divBdr>
                <w:top w:val="none" w:sz="0" w:space="0" w:color="auto"/>
                <w:left w:val="none" w:sz="0" w:space="0" w:color="auto"/>
                <w:bottom w:val="none" w:sz="0" w:space="0" w:color="auto"/>
                <w:right w:val="none" w:sz="0" w:space="0" w:color="auto"/>
              </w:divBdr>
              <w:divsChild>
                <w:div w:id="529879956">
                  <w:marLeft w:val="0"/>
                  <w:marRight w:val="0"/>
                  <w:marTop w:val="0"/>
                  <w:marBottom w:val="0"/>
                  <w:divBdr>
                    <w:top w:val="none" w:sz="0" w:space="0" w:color="auto"/>
                    <w:left w:val="none" w:sz="0" w:space="0" w:color="auto"/>
                    <w:bottom w:val="none" w:sz="0" w:space="0" w:color="auto"/>
                    <w:right w:val="none" w:sz="0" w:space="0" w:color="auto"/>
                  </w:divBdr>
                  <w:divsChild>
                    <w:div w:id="2052529058">
                      <w:marLeft w:val="0"/>
                      <w:marRight w:val="0"/>
                      <w:marTop w:val="0"/>
                      <w:marBottom w:val="0"/>
                      <w:divBdr>
                        <w:top w:val="none" w:sz="0" w:space="0" w:color="auto"/>
                        <w:left w:val="none" w:sz="0" w:space="0" w:color="auto"/>
                        <w:bottom w:val="none" w:sz="0" w:space="0" w:color="auto"/>
                        <w:right w:val="none" w:sz="0" w:space="0" w:color="auto"/>
                      </w:divBdr>
                      <w:divsChild>
                        <w:div w:id="831065626">
                          <w:marLeft w:val="0"/>
                          <w:marRight w:val="0"/>
                          <w:marTop w:val="0"/>
                          <w:marBottom w:val="0"/>
                          <w:divBdr>
                            <w:top w:val="none" w:sz="0" w:space="0" w:color="auto"/>
                            <w:left w:val="none" w:sz="0" w:space="0" w:color="auto"/>
                            <w:bottom w:val="none" w:sz="0" w:space="0" w:color="auto"/>
                            <w:right w:val="none" w:sz="0" w:space="0" w:color="auto"/>
                          </w:divBdr>
                          <w:divsChild>
                            <w:div w:id="13908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38824">
      <w:bodyDiv w:val="1"/>
      <w:marLeft w:val="0"/>
      <w:marRight w:val="0"/>
      <w:marTop w:val="0"/>
      <w:marBottom w:val="0"/>
      <w:divBdr>
        <w:top w:val="none" w:sz="0" w:space="0" w:color="auto"/>
        <w:left w:val="none" w:sz="0" w:space="0" w:color="auto"/>
        <w:bottom w:val="none" w:sz="0" w:space="0" w:color="auto"/>
        <w:right w:val="none" w:sz="0" w:space="0" w:color="auto"/>
      </w:divBdr>
      <w:divsChild>
        <w:div w:id="303198699">
          <w:marLeft w:val="0"/>
          <w:marRight w:val="0"/>
          <w:marTop w:val="100"/>
          <w:marBottom w:val="100"/>
          <w:divBdr>
            <w:top w:val="none" w:sz="0" w:space="0" w:color="auto"/>
            <w:left w:val="none" w:sz="0" w:space="0" w:color="auto"/>
            <w:bottom w:val="none" w:sz="0" w:space="0" w:color="auto"/>
            <w:right w:val="none" w:sz="0" w:space="0" w:color="auto"/>
          </w:divBdr>
          <w:divsChild>
            <w:div w:id="1508443133">
              <w:marLeft w:val="0"/>
              <w:marRight w:val="0"/>
              <w:marTop w:val="0"/>
              <w:marBottom w:val="0"/>
              <w:divBdr>
                <w:top w:val="none" w:sz="0" w:space="0" w:color="auto"/>
                <w:left w:val="none" w:sz="0" w:space="0" w:color="auto"/>
                <w:bottom w:val="none" w:sz="0" w:space="0" w:color="auto"/>
                <w:right w:val="none" w:sz="0" w:space="0" w:color="auto"/>
              </w:divBdr>
              <w:divsChild>
                <w:div w:id="1612662414">
                  <w:marLeft w:val="0"/>
                  <w:marRight w:val="0"/>
                  <w:marTop w:val="0"/>
                  <w:marBottom w:val="0"/>
                  <w:divBdr>
                    <w:top w:val="none" w:sz="0" w:space="0" w:color="auto"/>
                    <w:left w:val="none" w:sz="0" w:space="0" w:color="auto"/>
                    <w:bottom w:val="none" w:sz="0" w:space="0" w:color="auto"/>
                    <w:right w:val="none" w:sz="0" w:space="0" w:color="auto"/>
                  </w:divBdr>
                  <w:divsChild>
                    <w:div w:id="2042632887">
                      <w:marLeft w:val="0"/>
                      <w:marRight w:val="0"/>
                      <w:marTop w:val="0"/>
                      <w:marBottom w:val="0"/>
                      <w:divBdr>
                        <w:top w:val="none" w:sz="0" w:space="0" w:color="auto"/>
                        <w:left w:val="none" w:sz="0" w:space="0" w:color="auto"/>
                        <w:bottom w:val="none" w:sz="0" w:space="0" w:color="auto"/>
                        <w:right w:val="none" w:sz="0" w:space="0" w:color="auto"/>
                      </w:divBdr>
                      <w:divsChild>
                        <w:div w:id="545605860">
                          <w:marLeft w:val="0"/>
                          <w:marRight w:val="0"/>
                          <w:marTop w:val="0"/>
                          <w:marBottom w:val="0"/>
                          <w:divBdr>
                            <w:top w:val="none" w:sz="0" w:space="0" w:color="auto"/>
                            <w:left w:val="none" w:sz="0" w:space="0" w:color="auto"/>
                            <w:bottom w:val="none" w:sz="0" w:space="0" w:color="auto"/>
                            <w:right w:val="none" w:sz="0" w:space="0" w:color="auto"/>
                          </w:divBdr>
                          <w:divsChild>
                            <w:div w:id="224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43577">
      <w:bodyDiv w:val="1"/>
      <w:marLeft w:val="0"/>
      <w:marRight w:val="0"/>
      <w:marTop w:val="0"/>
      <w:marBottom w:val="0"/>
      <w:divBdr>
        <w:top w:val="none" w:sz="0" w:space="0" w:color="auto"/>
        <w:left w:val="none" w:sz="0" w:space="0" w:color="auto"/>
        <w:bottom w:val="none" w:sz="0" w:space="0" w:color="auto"/>
        <w:right w:val="none" w:sz="0" w:space="0" w:color="auto"/>
      </w:divBdr>
      <w:divsChild>
        <w:div w:id="1604537428">
          <w:marLeft w:val="0"/>
          <w:marRight w:val="0"/>
          <w:marTop w:val="100"/>
          <w:marBottom w:val="100"/>
          <w:divBdr>
            <w:top w:val="none" w:sz="0" w:space="0" w:color="auto"/>
            <w:left w:val="none" w:sz="0" w:space="0" w:color="auto"/>
            <w:bottom w:val="none" w:sz="0" w:space="0" w:color="auto"/>
            <w:right w:val="none" w:sz="0" w:space="0" w:color="auto"/>
          </w:divBdr>
          <w:divsChild>
            <w:div w:id="916592427">
              <w:marLeft w:val="0"/>
              <w:marRight w:val="0"/>
              <w:marTop w:val="0"/>
              <w:marBottom w:val="0"/>
              <w:divBdr>
                <w:top w:val="none" w:sz="0" w:space="0" w:color="auto"/>
                <w:left w:val="none" w:sz="0" w:space="0" w:color="auto"/>
                <w:bottom w:val="none" w:sz="0" w:space="0" w:color="auto"/>
                <w:right w:val="none" w:sz="0" w:space="0" w:color="auto"/>
              </w:divBdr>
              <w:divsChild>
                <w:div w:id="911549450">
                  <w:marLeft w:val="0"/>
                  <w:marRight w:val="0"/>
                  <w:marTop w:val="0"/>
                  <w:marBottom w:val="0"/>
                  <w:divBdr>
                    <w:top w:val="none" w:sz="0" w:space="0" w:color="auto"/>
                    <w:left w:val="none" w:sz="0" w:space="0" w:color="auto"/>
                    <w:bottom w:val="none" w:sz="0" w:space="0" w:color="auto"/>
                    <w:right w:val="none" w:sz="0" w:space="0" w:color="auto"/>
                  </w:divBdr>
                  <w:divsChild>
                    <w:div w:id="1677683100">
                      <w:marLeft w:val="0"/>
                      <w:marRight w:val="0"/>
                      <w:marTop w:val="0"/>
                      <w:marBottom w:val="0"/>
                      <w:divBdr>
                        <w:top w:val="none" w:sz="0" w:space="0" w:color="auto"/>
                        <w:left w:val="none" w:sz="0" w:space="0" w:color="auto"/>
                        <w:bottom w:val="none" w:sz="0" w:space="0" w:color="auto"/>
                        <w:right w:val="none" w:sz="0" w:space="0" w:color="auto"/>
                      </w:divBdr>
                      <w:divsChild>
                        <w:div w:id="800535261">
                          <w:marLeft w:val="0"/>
                          <w:marRight w:val="0"/>
                          <w:marTop w:val="0"/>
                          <w:marBottom w:val="0"/>
                          <w:divBdr>
                            <w:top w:val="none" w:sz="0" w:space="0" w:color="auto"/>
                            <w:left w:val="none" w:sz="0" w:space="0" w:color="auto"/>
                            <w:bottom w:val="none" w:sz="0" w:space="0" w:color="auto"/>
                            <w:right w:val="none" w:sz="0" w:space="0" w:color="auto"/>
                          </w:divBdr>
                          <w:divsChild>
                            <w:div w:id="143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6751">
      <w:bodyDiv w:val="1"/>
      <w:marLeft w:val="0"/>
      <w:marRight w:val="0"/>
      <w:marTop w:val="0"/>
      <w:marBottom w:val="0"/>
      <w:divBdr>
        <w:top w:val="none" w:sz="0" w:space="0" w:color="auto"/>
        <w:left w:val="none" w:sz="0" w:space="0" w:color="auto"/>
        <w:bottom w:val="none" w:sz="0" w:space="0" w:color="auto"/>
        <w:right w:val="none" w:sz="0" w:space="0" w:color="auto"/>
      </w:divBdr>
      <w:divsChild>
        <w:div w:id="1992174567">
          <w:marLeft w:val="0"/>
          <w:marRight w:val="0"/>
          <w:marTop w:val="100"/>
          <w:marBottom w:val="100"/>
          <w:divBdr>
            <w:top w:val="none" w:sz="0" w:space="0" w:color="auto"/>
            <w:left w:val="none" w:sz="0" w:space="0" w:color="auto"/>
            <w:bottom w:val="none" w:sz="0" w:space="0" w:color="auto"/>
            <w:right w:val="none" w:sz="0" w:space="0" w:color="auto"/>
          </w:divBdr>
          <w:divsChild>
            <w:div w:id="149754981">
              <w:marLeft w:val="0"/>
              <w:marRight w:val="0"/>
              <w:marTop w:val="0"/>
              <w:marBottom w:val="0"/>
              <w:divBdr>
                <w:top w:val="none" w:sz="0" w:space="0" w:color="auto"/>
                <w:left w:val="none" w:sz="0" w:space="0" w:color="auto"/>
                <w:bottom w:val="none" w:sz="0" w:space="0" w:color="auto"/>
                <w:right w:val="none" w:sz="0" w:space="0" w:color="auto"/>
              </w:divBdr>
              <w:divsChild>
                <w:div w:id="602422640">
                  <w:marLeft w:val="0"/>
                  <w:marRight w:val="0"/>
                  <w:marTop w:val="0"/>
                  <w:marBottom w:val="0"/>
                  <w:divBdr>
                    <w:top w:val="none" w:sz="0" w:space="0" w:color="auto"/>
                    <w:left w:val="none" w:sz="0" w:space="0" w:color="auto"/>
                    <w:bottom w:val="none" w:sz="0" w:space="0" w:color="auto"/>
                    <w:right w:val="none" w:sz="0" w:space="0" w:color="auto"/>
                  </w:divBdr>
                  <w:divsChild>
                    <w:div w:id="313337336">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0992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410">
      <w:bodyDiv w:val="1"/>
      <w:marLeft w:val="0"/>
      <w:marRight w:val="0"/>
      <w:marTop w:val="0"/>
      <w:marBottom w:val="0"/>
      <w:divBdr>
        <w:top w:val="none" w:sz="0" w:space="0" w:color="auto"/>
        <w:left w:val="none" w:sz="0" w:space="0" w:color="auto"/>
        <w:bottom w:val="none" w:sz="0" w:space="0" w:color="auto"/>
        <w:right w:val="none" w:sz="0" w:space="0" w:color="auto"/>
      </w:divBdr>
      <w:divsChild>
        <w:div w:id="40443375">
          <w:marLeft w:val="0"/>
          <w:marRight w:val="0"/>
          <w:marTop w:val="100"/>
          <w:marBottom w:val="100"/>
          <w:divBdr>
            <w:top w:val="none" w:sz="0" w:space="0" w:color="auto"/>
            <w:left w:val="none" w:sz="0" w:space="0" w:color="auto"/>
            <w:bottom w:val="none" w:sz="0" w:space="0" w:color="auto"/>
            <w:right w:val="none" w:sz="0" w:space="0" w:color="auto"/>
          </w:divBdr>
          <w:divsChild>
            <w:div w:id="685984616">
              <w:marLeft w:val="0"/>
              <w:marRight w:val="0"/>
              <w:marTop w:val="0"/>
              <w:marBottom w:val="0"/>
              <w:divBdr>
                <w:top w:val="none" w:sz="0" w:space="0" w:color="auto"/>
                <w:left w:val="none" w:sz="0" w:space="0" w:color="auto"/>
                <w:bottom w:val="none" w:sz="0" w:space="0" w:color="auto"/>
                <w:right w:val="none" w:sz="0" w:space="0" w:color="auto"/>
              </w:divBdr>
              <w:divsChild>
                <w:div w:id="1534540081">
                  <w:marLeft w:val="0"/>
                  <w:marRight w:val="0"/>
                  <w:marTop w:val="0"/>
                  <w:marBottom w:val="0"/>
                  <w:divBdr>
                    <w:top w:val="none" w:sz="0" w:space="0" w:color="auto"/>
                    <w:left w:val="none" w:sz="0" w:space="0" w:color="auto"/>
                    <w:bottom w:val="none" w:sz="0" w:space="0" w:color="auto"/>
                    <w:right w:val="none" w:sz="0" w:space="0" w:color="auto"/>
                  </w:divBdr>
                  <w:divsChild>
                    <w:div w:id="1232958841">
                      <w:marLeft w:val="0"/>
                      <w:marRight w:val="0"/>
                      <w:marTop w:val="0"/>
                      <w:marBottom w:val="0"/>
                      <w:divBdr>
                        <w:top w:val="none" w:sz="0" w:space="0" w:color="auto"/>
                        <w:left w:val="none" w:sz="0" w:space="0" w:color="auto"/>
                        <w:bottom w:val="none" w:sz="0" w:space="0" w:color="auto"/>
                        <w:right w:val="none" w:sz="0" w:space="0" w:color="auto"/>
                      </w:divBdr>
                      <w:divsChild>
                        <w:div w:id="2130586952">
                          <w:marLeft w:val="0"/>
                          <w:marRight w:val="0"/>
                          <w:marTop w:val="0"/>
                          <w:marBottom w:val="0"/>
                          <w:divBdr>
                            <w:top w:val="none" w:sz="0" w:space="0" w:color="auto"/>
                            <w:left w:val="none" w:sz="0" w:space="0" w:color="auto"/>
                            <w:bottom w:val="none" w:sz="0" w:space="0" w:color="auto"/>
                            <w:right w:val="none" w:sz="0" w:space="0" w:color="auto"/>
                          </w:divBdr>
                          <w:divsChild>
                            <w:div w:id="19930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1875">
      <w:bodyDiv w:val="1"/>
      <w:marLeft w:val="0"/>
      <w:marRight w:val="0"/>
      <w:marTop w:val="0"/>
      <w:marBottom w:val="0"/>
      <w:divBdr>
        <w:top w:val="none" w:sz="0" w:space="0" w:color="auto"/>
        <w:left w:val="none" w:sz="0" w:space="0" w:color="auto"/>
        <w:bottom w:val="none" w:sz="0" w:space="0" w:color="auto"/>
        <w:right w:val="none" w:sz="0" w:space="0" w:color="auto"/>
      </w:divBdr>
      <w:divsChild>
        <w:div w:id="1167087305">
          <w:marLeft w:val="0"/>
          <w:marRight w:val="0"/>
          <w:marTop w:val="100"/>
          <w:marBottom w:val="100"/>
          <w:divBdr>
            <w:top w:val="none" w:sz="0" w:space="0" w:color="auto"/>
            <w:left w:val="none" w:sz="0" w:space="0" w:color="auto"/>
            <w:bottom w:val="none" w:sz="0" w:space="0" w:color="auto"/>
            <w:right w:val="none" w:sz="0" w:space="0" w:color="auto"/>
          </w:divBdr>
          <w:divsChild>
            <w:div w:id="664474764">
              <w:marLeft w:val="0"/>
              <w:marRight w:val="0"/>
              <w:marTop w:val="0"/>
              <w:marBottom w:val="0"/>
              <w:divBdr>
                <w:top w:val="none" w:sz="0" w:space="0" w:color="auto"/>
                <w:left w:val="none" w:sz="0" w:space="0" w:color="auto"/>
                <w:bottom w:val="none" w:sz="0" w:space="0" w:color="auto"/>
                <w:right w:val="none" w:sz="0" w:space="0" w:color="auto"/>
              </w:divBdr>
              <w:divsChild>
                <w:div w:id="377438774">
                  <w:marLeft w:val="0"/>
                  <w:marRight w:val="0"/>
                  <w:marTop w:val="0"/>
                  <w:marBottom w:val="0"/>
                  <w:divBdr>
                    <w:top w:val="none" w:sz="0" w:space="0" w:color="auto"/>
                    <w:left w:val="none" w:sz="0" w:space="0" w:color="auto"/>
                    <w:bottom w:val="none" w:sz="0" w:space="0" w:color="auto"/>
                    <w:right w:val="none" w:sz="0" w:space="0" w:color="auto"/>
                  </w:divBdr>
                  <w:divsChild>
                    <w:div w:id="587006893">
                      <w:marLeft w:val="0"/>
                      <w:marRight w:val="0"/>
                      <w:marTop w:val="0"/>
                      <w:marBottom w:val="0"/>
                      <w:divBdr>
                        <w:top w:val="none" w:sz="0" w:space="0" w:color="auto"/>
                        <w:left w:val="none" w:sz="0" w:space="0" w:color="auto"/>
                        <w:bottom w:val="none" w:sz="0" w:space="0" w:color="auto"/>
                        <w:right w:val="none" w:sz="0" w:space="0" w:color="auto"/>
                      </w:divBdr>
                      <w:divsChild>
                        <w:div w:id="693075320">
                          <w:marLeft w:val="0"/>
                          <w:marRight w:val="0"/>
                          <w:marTop w:val="0"/>
                          <w:marBottom w:val="0"/>
                          <w:divBdr>
                            <w:top w:val="none" w:sz="0" w:space="0" w:color="auto"/>
                            <w:left w:val="none" w:sz="0" w:space="0" w:color="auto"/>
                            <w:bottom w:val="none" w:sz="0" w:space="0" w:color="auto"/>
                            <w:right w:val="none" w:sz="0" w:space="0" w:color="auto"/>
                          </w:divBdr>
                          <w:divsChild>
                            <w:div w:id="827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F69DB-6BA5-4E6D-9DEB-8DF91519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4202</Words>
  <Characters>23954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28100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pc</cp:lastModifiedBy>
  <cp:revision>2</cp:revision>
  <cp:lastPrinted>2011-08-10T05:20:00Z</cp:lastPrinted>
  <dcterms:created xsi:type="dcterms:W3CDTF">2015-10-28T08:20:00Z</dcterms:created>
  <dcterms:modified xsi:type="dcterms:W3CDTF">2015-10-28T08:20:00Z</dcterms:modified>
</cp:coreProperties>
</file>